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spacing w:lineRule="exact" w:line="640"/>
        <w:ind w:right="-908"/>
        <w:rPr>
          <w:rFonts w:ascii="黑体" w:cs="黑体" w:eastAsia="黑体" w:hAnsi="黑体"/>
          <w:color w:val="000000"/>
          <w:sz w:val="32"/>
          <w:szCs w:val="32"/>
        </w:rPr>
      </w:pPr>
      <w:r>
        <w:rPr>
          <w:rFonts w:ascii="黑体" w:cs="黑体" w:eastAsia="黑体" w:hAnsi="黑体" w:hint="eastAsia"/>
          <w:color w:val="000000"/>
          <w:sz w:val="32"/>
          <w:szCs w:val="32"/>
        </w:rPr>
        <w:t>附件1</w:t>
      </w:r>
    </w:p>
    <w:p>
      <w:pPr>
        <w:pStyle w:val="style0"/>
        <w:ind w:firstLine="880"/>
        <w:jc w:val="center"/>
        <w:rPr>
          <w:rFonts w:ascii="方正小标宋简体" w:cs="方正小标宋简体" w:eastAsia="方正小标宋简体" w:hAnsi="方正小标宋简体"/>
          <w:sz w:val="44"/>
          <w:szCs w:val="44"/>
        </w:rPr>
      </w:pPr>
    </w:p>
    <w:p>
      <w:pPr>
        <w:pStyle w:val="style0"/>
        <w:snapToGrid w:val="false"/>
        <w:ind w:firstLine="1040"/>
        <w:jc w:val="center"/>
        <w:rPr>
          <w:rFonts w:ascii="方正小标宋简体" w:cs="方正小标宋简体" w:eastAsia="方正小标宋简体" w:hAnsi="方正小标宋简体"/>
          <w:sz w:val="52"/>
          <w:szCs w:val="52"/>
        </w:rPr>
      </w:pPr>
    </w:p>
    <w:p>
      <w:pPr>
        <w:pStyle w:val="style0"/>
        <w:snapToGrid w:val="false"/>
        <w:jc w:val="center"/>
        <w:rPr>
          <w:rFonts w:ascii="方正小标宋简体" w:cs="方正小标宋简体" w:eastAsia="方正小标宋简体" w:hAnsi="方正小标宋简体"/>
          <w:bCs/>
          <w:sz w:val="52"/>
          <w:szCs w:val="52"/>
        </w:rPr>
      </w:pPr>
      <w:r>
        <w:rPr>
          <w:rFonts w:ascii="方正小标宋简体" w:cs="方正小标宋简体" w:eastAsia="方正小标宋简体" w:hAnsi="方正小标宋简体" w:hint="eastAsia"/>
          <w:bCs/>
          <w:sz w:val="52"/>
          <w:szCs w:val="52"/>
        </w:rPr>
        <w:t>2021年度山东省瞪羚企业</w:t>
      </w:r>
    </w:p>
    <w:p>
      <w:pPr>
        <w:pStyle w:val="style0"/>
        <w:snapToGrid w:val="false"/>
        <w:ind w:firstLine="1040"/>
        <w:jc w:val="center"/>
        <w:rPr>
          <w:rFonts w:ascii="方正小标宋简体" w:cs="方正小标宋简体" w:eastAsia="方正小标宋简体" w:hAnsi="方正小标宋简体"/>
          <w:bCs/>
          <w:sz w:val="52"/>
          <w:szCs w:val="52"/>
        </w:rPr>
      </w:pPr>
    </w:p>
    <w:p>
      <w:pPr>
        <w:pStyle w:val="style0"/>
        <w:snapToGrid w:val="false"/>
        <w:jc w:val="center"/>
        <w:rPr>
          <w:rFonts w:ascii="方正小标宋简体" w:cs="方正小标宋简体" w:eastAsia="方正小标宋简体" w:hAnsi="方正小标宋简体"/>
          <w:bCs/>
          <w:sz w:val="72"/>
          <w:szCs w:val="72"/>
        </w:rPr>
      </w:pPr>
      <w:r>
        <w:rPr>
          <w:rFonts w:ascii="方正小标宋简体" w:cs="方正小标宋简体" w:eastAsia="方正小标宋简体" w:hAnsi="方正小标宋简体" w:hint="eastAsia"/>
          <w:bCs/>
          <w:sz w:val="72"/>
          <w:szCs w:val="72"/>
        </w:rPr>
        <w:t>申  请  书</w:t>
      </w:r>
    </w:p>
    <w:p>
      <w:pPr>
        <w:pStyle w:val="style0"/>
        <w:ind w:firstLine="880"/>
        <w:jc w:val="center"/>
        <w:rPr>
          <w:rFonts w:ascii="方正小标宋简体" w:cs="方正小标宋简体" w:eastAsia="方正小标宋简体" w:hAnsi="方正小标宋简体"/>
          <w:sz w:val="44"/>
          <w:szCs w:val="44"/>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tabs>
          <w:tab w:val="left" w:leader="none" w:pos="8100"/>
        </w:tabs>
        <w:spacing w:lineRule="exact" w:line="900"/>
        <w:ind w:firstLine="640"/>
        <w:rPr>
          <w:rFonts w:ascii="仿宋" w:eastAsia="仿宋" w:hAnsi="仿宋"/>
          <w:sz w:val="32"/>
          <w:szCs w:val="32"/>
          <w:u w:val="single"/>
        </w:rPr>
      </w:pPr>
      <w:r>
        <w:rPr>
          <w:rFonts w:ascii="仿宋" w:cs="楷体_GB2312" w:eastAsia="仿宋" w:hAnsi="仿宋" w:hint="eastAsia"/>
          <w:sz w:val="32"/>
          <w:szCs w:val="32"/>
        </w:rPr>
        <w:t>企业名称（盖章）</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eastAsia="仿宋" w:hAnsi="仿宋"/>
          <w:sz w:val="32"/>
          <w:szCs w:val="32"/>
        </w:rPr>
      </w:pPr>
      <w:r>
        <w:rPr>
          <w:rFonts w:ascii="仿宋" w:eastAsia="仿宋" w:hAnsi="仿宋" w:hint="eastAsia"/>
          <w:sz w:val="32"/>
          <w:szCs w:val="32"/>
        </w:rPr>
        <w:t xml:space="preserve">推荐时间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cs="楷体_GB2312" w:eastAsia="仿宋" w:hAnsi="仿宋"/>
          <w:sz w:val="32"/>
          <w:szCs w:val="32"/>
        </w:rPr>
      </w:pPr>
      <w:r>
        <w:rPr>
          <w:rFonts w:ascii="仿宋" w:cs="楷体_GB2312" w:eastAsia="仿宋" w:hAnsi="仿宋" w:hint="eastAsia"/>
          <w:sz w:val="32"/>
          <w:szCs w:val="32"/>
        </w:rPr>
        <w:t>推荐单位（盖章）</w:t>
      </w:r>
      <w:r>
        <w:rPr>
          <w:rFonts w:ascii="仿宋" w:cs="楷体_GB2312" w:eastAsia="仿宋" w:hAnsi="仿宋" w:hint="eastAsia"/>
          <w:sz w:val="32"/>
          <w:szCs w:val="32"/>
          <w:u w:val="single"/>
        </w:rPr>
        <w:t xml:space="preserve">                                    </w:t>
      </w:r>
      <w:r>
        <w:rPr>
          <w:rFonts w:ascii="仿宋" w:cs="楷体_GB2312" w:eastAsia="仿宋" w:hAnsi="仿宋" w:hint="eastAsia"/>
          <w:sz w:val="32"/>
          <w:szCs w:val="32"/>
        </w:rPr>
        <w:t xml:space="preserve">     </w:t>
      </w:r>
    </w:p>
    <w:p>
      <w:pPr>
        <w:pStyle w:val="style0"/>
        <w:spacing w:lineRule="exact" w:line="900"/>
        <w:ind w:firstLine="600"/>
        <w:rPr>
          <w:rFonts w:ascii="仿宋" w:eastAsia="仿宋" w:hAnsi="仿宋"/>
          <w:sz w:val="32"/>
          <w:szCs w:val="32"/>
          <w:u w:val="single"/>
        </w:rPr>
      </w:pPr>
    </w:p>
    <w:p>
      <w:pPr>
        <w:pStyle w:val="style0"/>
        <w:spacing w:lineRule="exact" w:line="900"/>
        <w:ind w:firstLine="640"/>
        <w:jc w:val="center"/>
        <w:rPr>
          <w:rFonts w:ascii="仿宋" w:eastAsia="仿宋" w:hAnsi="仿宋"/>
          <w:sz w:val="32"/>
          <w:szCs w:val="32"/>
        </w:rPr>
      </w:pPr>
      <w:r>
        <w:rPr>
          <w:rFonts w:ascii="仿宋" w:eastAsia="仿宋" w:hAnsi="仿宋" w:hint="eastAsia"/>
          <w:sz w:val="32"/>
          <w:szCs w:val="32"/>
        </w:rPr>
        <w:t>山东省工业和信息化厅制</w:t>
      </w:r>
    </w:p>
    <w:p>
      <w:pPr>
        <w:pStyle w:val="style0"/>
        <w:ind w:firstLine="640"/>
        <w:rPr>
          <w:rFonts w:ascii="仿宋_GB2312" w:cs="仿宋_GB2312" w:eastAsia="仿宋_GB2312" w:hAnsi="仿宋_GB2312"/>
          <w:szCs w:val="32"/>
        </w:rPr>
      </w:pPr>
    </w:p>
    <w:p>
      <w:pPr>
        <w:pStyle w:val="style0"/>
        <w:adjustRightInd w:val="false"/>
        <w:snapToGrid w:val="false"/>
        <w:spacing w:lineRule="exact" w:line="600"/>
        <w:ind w:firstLine="640"/>
        <w:rPr>
          <w:rFonts w:ascii="方正小标宋简体" w:eastAsia="方正小标宋简体"/>
          <w:bCs/>
          <w:color w:val="000000"/>
          <w:sz w:val="28"/>
          <w:szCs w:val="28"/>
        </w:rPr>
      </w:pPr>
      <w:r>
        <w:rPr>
          <w:rFonts w:ascii="仿宋_GB2312" w:cs="仿宋_GB2312" w:eastAsia="仿宋_GB2312" w:hAnsi="仿宋_GB2312"/>
          <w:szCs w:val="32"/>
        </w:rPr>
        <w:br w:type="page"/>
      </w:r>
    </w:p>
    <w:p>
      <w:pPr>
        <w:pStyle w:val="style0"/>
        <w:spacing w:before="312" w:beforeLines="100" w:after="312" w:afterLines="100" w:lineRule="exact" w:line="640"/>
        <w:jc w:val="center"/>
        <w:outlineLvl w:val="0"/>
        <w:rPr>
          <w:rFonts w:ascii="方正小标宋简体" w:eastAsia="方正小标宋简体"/>
          <w:bCs/>
          <w:color w:val="000000"/>
          <w:sz w:val="44"/>
          <w:szCs w:val="44"/>
        </w:rPr>
      </w:pPr>
      <w:r>
        <w:rPr>
          <w:rFonts w:ascii="方正小标宋简体" w:eastAsia="方正小标宋简体" w:hint="eastAsia"/>
          <w:bCs/>
          <w:color w:val="000000"/>
          <w:sz w:val="44"/>
          <w:szCs w:val="44"/>
        </w:rPr>
        <w:t>山东省瞪羚企业申请表</w:t>
      </w:r>
    </w:p>
    <w:p>
      <w:pPr>
        <w:pStyle w:val="style0"/>
        <w:ind w:left="-2" w:leftChars="-100" w:right="-197" w:rightChars="-94" w:hanging="208" w:hangingChars="87"/>
        <w:jc w:val="center"/>
        <w:outlineLvl w:val="0"/>
        <w:rPr>
          <w:rFonts w:ascii="仿宋_GB2312" w:cs="仿宋_GB2312" w:eastAsia="仿宋_GB2312" w:hAnsi="仿宋_GB2312"/>
          <w:color w:val="000000"/>
          <w:sz w:val="24"/>
        </w:rPr>
      </w:pPr>
      <w:r>
        <w:rPr>
          <w:rFonts w:ascii="仿宋" w:cs="仿宋_GB2312" w:eastAsia="仿宋" w:hAnsi="仿宋" w:hint="eastAsia"/>
          <w:color w:val="000000"/>
          <w:sz w:val="24"/>
        </w:rPr>
        <w:t>申报单位</w:t>
      </w:r>
      <w:r>
        <w:rPr>
          <w:rFonts w:ascii="仿宋" w:cs="仿宋_GB2312" w:eastAsia="仿宋" w:hAnsi="仿宋" w:hint="eastAsia"/>
          <w:sz w:val="24"/>
        </w:rPr>
        <w:t>（盖章）</w:t>
      </w:r>
      <w:r>
        <w:rPr>
          <w:rFonts w:ascii="仿宋" w:cs="仿宋_GB2312" w:eastAsia="仿宋" w:hAnsi="仿宋" w:hint="eastAsia"/>
          <w:color w:val="000000"/>
          <w:sz w:val="24"/>
        </w:rPr>
        <w:t>：</w:t>
      </w:r>
      <w:r>
        <w:rPr>
          <w:rFonts w:ascii="仿宋_GB2312" w:cs="仿宋_GB2312" w:eastAsia="仿宋_GB2312" w:hAnsi="仿宋_GB2312" w:hint="eastAsia"/>
          <w:color w:val="000000"/>
          <w:sz w:val="24"/>
        </w:rPr>
        <w:t xml:space="preserve">                                         单位：万元、人</w:t>
      </w:r>
    </w:p>
    <w:tbl>
      <w:tblPr>
        <w:tblStyle w:val="style105"/>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Pr>
      <w:tblGrid>
        <w:gridCol w:w="1880"/>
        <w:gridCol w:w="1288"/>
        <w:gridCol w:w="192"/>
        <w:gridCol w:w="654"/>
        <w:gridCol w:w="442"/>
        <w:gridCol w:w="143"/>
        <w:gridCol w:w="567"/>
        <w:gridCol w:w="134"/>
        <w:gridCol w:w="730"/>
        <w:gridCol w:w="217"/>
        <w:gridCol w:w="501"/>
        <w:gridCol w:w="323"/>
        <w:gridCol w:w="93"/>
        <w:gridCol w:w="245"/>
        <w:gridCol w:w="1434"/>
      </w:tblGrid>
      <w:tr>
        <w:trPr>
          <w:trHeight w:val="564" w:hRule="atLeast"/>
          <w:jc w:val="center"/>
        </w:trPr>
        <w:tc>
          <w:tcPr>
            <w:tcW w:w="8843" w:type="dxa"/>
            <w:gridSpan w:val="15"/>
            <w:tcBorders>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一、企业基本情况</w:t>
            </w:r>
          </w:p>
        </w:tc>
      </w:tr>
      <w:tr>
        <w:tblPrEx/>
        <w:trPr>
          <w:trHeight w:val="471" w:hRule="atLeast"/>
          <w:jc w:val="center"/>
        </w:trPr>
        <w:tc>
          <w:tcPr>
            <w:tcW w:w="1880" w:type="dxa"/>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企业名称</w:t>
            </w:r>
          </w:p>
        </w:tc>
        <w:tc>
          <w:tcPr>
            <w:tcW w:w="4150" w:type="dxa"/>
            <w:gridSpan w:val="8"/>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法定代表人</w:t>
            </w:r>
          </w:p>
        </w:tc>
        <w:tc>
          <w:tcPr>
            <w:tcW w:w="1434" w:type="dxa"/>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r>
      <w:tr>
        <w:tblPrEx/>
        <w:trPr>
          <w:trHeight w:val="657" w:hRule="exact"/>
          <w:jc w:val="center"/>
        </w:trPr>
        <w:tc>
          <w:tcPr>
            <w:tcW w:w="1880" w:type="dxa"/>
            <w:tcBorders>
              <w:top w:val="single" w:sz="6" w:space="0" w:color="000000"/>
              <w:bottom w:val="single" w:sz="6" w:space="0" w:color="000000"/>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法人代码/统一社会信用代码</w:t>
            </w:r>
          </w:p>
        </w:tc>
        <w:tc>
          <w:tcPr>
            <w:tcW w:w="4150" w:type="dxa"/>
            <w:gridSpan w:val="8"/>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注册时间</w:t>
            </w:r>
          </w:p>
        </w:tc>
        <w:tc>
          <w:tcPr>
            <w:tcW w:w="1434"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注册资本</w:t>
            </w:r>
          </w:p>
        </w:tc>
        <w:tc>
          <w:tcPr>
            <w:tcW w:w="1480" w:type="dxa"/>
            <w:gridSpan w:val="2"/>
            <w:tcBorders>
              <w:top w:val="single" w:sz="6" w:space="0" w:color="000000"/>
              <w:bottom w:val="single" w:sz="6" w:space="0" w:color="000000"/>
            </w:tcBorders>
            <w:vAlign w:val="center"/>
          </w:tcPr>
          <w:p>
            <w:pPr>
              <w:pStyle w:val="style0"/>
              <w:wordWrap w:val="false"/>
              <w:jc w:val="center"/>
              <w:rPr>
                <w:rFonts w:ascii="仿宋_GB2312" w:cs="仿宋_GB2312" w:eastAsia="仿宋_GB2312" w:hAnsi="仿宋_GB2312"/>
                <w:color w:val="000000"/>
                <w:sz w:val="24"/>
              </w:rPr>
            </w:pPr>
          </w:p>
        </w:tc>
        <w:tc>
          <w:tcPr>
            <w:tcW w:w="1096" w:type="dxa"/>
            <w:gridSpan w:val="2"/>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所属区域</w:t>
            </w:r>
          </w:p>
        </w:tc>
        <w:tc>
          <w:tcPr>
            <w:tcW w:w="1574" w:type="dxa"/>
            <w:gridSpan w:val="4"/>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邮编</w:t>
            </w:r>
          </w:p>
        </w:tc>
        <w:tc>
          <w:tcPr>
            <w:tcW w:w="1434"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公司地址</w:t>
            </w:r>
          </w:p>
        </w:tc>
        <w:tc>
          <w:tcPr>
            <w:tcW w:w="6963" w:type="dxa"/>
            <w:gridSpan w:val="14"/>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 系 人</w:t>
            </w:r>
          </w:p>
        </w:tc>
        <w:tc>
          <w:tcPr>
            <w:tcW w:w="1480"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096"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联系电话</w:t>
            </w:r>
          </w:p>
        </w:tc>
        <w:tc>
          <w:tcPr>
            <w:tcW w:w="1574" w:type="dxa"/>
            <w:gridSpan w:val="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718" w:type="dxa"/>
            <w:gridSpan w:val="2"/>
            <w:tcBorders>
              <w:top w:val="single" w:sz="4" w:space="0" w:color="auto"/>
              <w:bottom w:val="single" w:sz="6" w:space="0" w:color="000000"/>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邮箱</w:t>
            </w:r>
          </w:p>
        </w:tc>
        <w:tc>
          <w:tcPr>
            <w:tcW w:w="2095" w:type="dxa"/>
            <w:gridSpan w:val="4"/>
            <w:tcBorders>
              <w:top w:val="single" w:sz="4" w:space="0" w:color="auto"/>
              <w:left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企业类型</w:t>
            </w:r>
          </w:p>
        </w:tc>
        <w:tc>
          <w:tcPr>
            <w:tcW w:w="6963" w:type="dxa"/>
            <w:gridSpan w:val="1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Times New Roman" w:eastAsia="仿宋_GB2312" w:hAnsi="仿宋" w:hint="eastAsia"/>
                <w:sz w:val="24"/>
              </w:rPr>
              <w:t xml:space="preserve"> □大型  □中型  □小型  □微型</w:t>
            </w:r>
          </w:p>
        </w:tc>
      </w:tr>
      <w:tr>
        <w:tblPrEx/>
        <w:trPr>
          <w:trHeight w:val="1778" w:hRule="atLeast"/>
          <w:jc w:val="center"/>
        </w:trPr>
        <w:tc>
          <w:tcPr>
            <w:tcW w:w="1880" w:type="dxa"/>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所属产业领域</w:t>
            </w:r>
          </w:p>
        </w:tc>
        <w:tc>
          <w:tcPr>
            <w:tcW w:w="6963" w:type="dxa"/>
            <w:gridSpan w:val="14"/>
            <w:tcBorders>
              <w:top w:val="single" w:sz="6" w:space="0" w:color="000000"/>
              <w:bottom w:val="nil"/>
            </w:tcBorders>
            <w:vAlign w:val="center"/>
          </w:tcPr>
          <w:p>
            <w:pPr>
              <w:pStyle w:val="style0"/>
              <w:tabs>
                <w:tab w:val="left" w:leader="none" w:pos="210"/>
              </w:tabs>
              <w:adjustRightInd w:val="false"/>
              <w:spacing w:lineRule="exact" w:line="380"/>
              <w:rPr>
                <w:rFonts w:ascii="仿宋_GB2312" w:cs="Times New Roman" w:eastAsia="仿宋_GB2312" w:hAnsi="仿宋"/>
                <w:sz w:val="24"/>
              </w:rPr>
            </w:pPr>
            <w:r>
              <w:rPr>
                <w:rFonts w:ascii="仿宋_GB2312" w:cs="Times New Roman" w:eastAsia="仿宋_GB2312" w:hAnsi="仿宋" w:hint="eastAsia"/>
                <w:sz w:val="24"/>
              </w:rPr>
              <w:t>□新一代信息技术 □高端装备 □医养健康 □新能源新材料</w:t>
            </w:r>
          </w:p>
          <w:p>
            <w:pPr>
              <w:pStyle w:val="style0"/>
              <w:rPr>
                <w:rFonts w:ascii="仿宋_GB2312" w:cs="仿宋_GB2312" w:eastAsia="仿宋_GB2312" w:hAnsi="仿宋_GB2312"/>
                <w:color w:val="000000"/>
                <w:sz w:val="24"/>
              </w:rPr>
            </w:pPr>
            <w:r>
              <w:rPr>
                <w:rFonts w:ascii="仿宋_GB2312" w:cs="Times New Roman" w:eastAsia="仿宋_GB2312" w:hAnsi="仿宋" w:hint="eastAsia"/>
                <w:sz w:val="24"/>
              </w:rPr>
              <w:t>□智慧海洋 □绿色化工 □现代高效农业 □文化创意 □精品旅游□现代金融 □工业“四基”领域 □新模式</w:t>
            </w:r>
          </w:p>
        </w:tc>
      </w:tr>
      <w:tr>
        <w:tblPrEx/>
        <w:trPr>
          <w:trHeight w:val="833" w:hRule="atLeast"/>
          <w:jc w:val="center"/>
        </w:trPr>
        <w:tc>
          <w:tcPr>
            <w:tcW w:w="1880" w:type="dxa"/>
            <w:tcBorders>
              <w:top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职工总数</w:t>
            </w:r>
          </w:p>
        </w:tc>
        <w:tc>
          <w:tcPr>
            <w:tcW w:w="1288" w:type="dxa"/>
            <w:tcBorders>
              <w:top w:val="single" w:sz="6" w:space="0" w:color="000000"/>
            </w:tcBorders>
            <w:vAlign w:val="center"/>
          </w:tcPr>
          <w:p>
            <w:pPr>
              <w:pStyle w:val="style0"/>
              <w:jc w:val="center"/>
              <w:rPr>
                <w:rFonts w:ascii="仿宋_GB2312" w:cs="仿宋_GB2312" w:eastAsia="仿宋_GB2312" w:hAnsi="仿宋_GB2312"/>
                <w:color w:val="000000"/>
                <w:sz w:val="24"/>
              </w:rPr>
            </w:pPr>
          </w:p>
        </w:tc>
        <w:tc>
          <w:tcPr>
            <w:tcW w:w="1431" w:type="dxa"/>
            <w:gridSpan w:val="4"/>
            <w:tcBorders>
              <w:top w:val="single" w:sz="6" w:space="0" w:color="000000"/>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股权融资轮次及融资额</w:t>
            </w:r>
          </w:p>
        </w:tc>
        <w:tc>
          <w:tcPr>
            <w:tcW w:w="4244" w:type="dxa"/>
            <w:gridSpan w:val="9"/>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1840" w:hRule="atLeast"/>
          <w:jc w:val="center"/>
        </w:trPr>
        <w:tc>
          <w:tcPr>
            <w:tcW w:w="1880" w:type="dxa"/>
            <w:tcBorders>
              <w:top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企业上市</w:t>
            </w:r>
          </w:p>
        </w:tc>
        <w:tc>
          <w:tcPr>
            <w:tcW w:w="6963" w:type="dxa"/>
            <w:gridSpan w:val="14"/>
            <w:tcBorders>
              <w:top w:val="single" w:sz="4" w:space="0" w:color="auto"/>
            </w:tcBorders>
            <w:vAlign w:val="center"/>
          </w:tcPr>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是否已上市：</w:t>
            </w: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板块：</w:t>
            </w:r>
            <w:r>
              <w:rPr>
                <w:rFonts w:ascii="仿宋_GB2312" w:eastAsia="仿宋_GB2312" w:hAnsi="仿宋" w:hint="eastAsia"/>
                <w:sz w:val="24"/>
                <w:u w:val="single"/>
              </w:rPr>
              <w:t xml:space="preserve">         </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□否</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 xml:space="preserve">是否有上市计划：□有 </w:t>
            </w:r>
            <w:r>
              <w:rPr>
                <w:rFonts w:ascii="仿宋_GB2312" w:eastAsia="仿宋_GB2312" w:hAnsi="仿宋"/>
                <w:sz w:val="24"/>
              </w:rPr>
              <w:t xml:space="preserve">  </w:t>
            </w:r>
            <w:r>
              <w:rPr>
                <w:rFonts w:ascii="仿宋_GB2312" w:eastAsia="仿宋_GB2312" w:hAnsi="仿宋" w:hint="eastAsia"/>
                <w:sz w:val="24"/>
              </w:rPr>
              <w:t>□暂时没有</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若有上市计划：时间：</w:t>
            </w:r>
            <w:r>
              <w:rPr>
                <w:rFonts w:ascii="仿宋_GB2312" w:eastAsia="仿宋_GB2312" w:hAnsi="仿宋" w:hint="eastAsia"/>
                <w:sz w:val="24"/>
                <w:u w:val="single"/>
              </w:rPr>
              <w:t xml:space="preserve">             </w:t>
            </w:r>
          </w:p>
          <w:p>
            <w:pPr>
              <w:pStyle w:val="style0"/>
              <w:jc w:val="center"/>
              <w:rPr>
                <w:rFonts w:ascii="仿宋_GB2312" w:cs="仿宋_GB2312" w:eastAsia="仿宋_GB2312" w:hAnsi="仿宋_GB2312"/>
                <w:color w:val="000000"/>
                <w:sz w:val="24"/>
              </w:rPr>
            </w:pPr>
            <w:r>
              <w:rPr>
                <w:rFonts w:ascii="仿宋_GB2312" w:eastAsia="仿宋_GB2312" w:hAnsi="仿宋" w:hint="eastAsia"/>
                <w:sz w:val="24"/>
              </w:rPr>
              <w:t>上市板块：</w:t>
            </w:r>
            <w:r>
              <w:rPr>
                <w:rFonts w:ascii="仿宋_GB2312" w:cs="Times New Roman" w:eastAsia="仿宋_GB2312" w:hAnsi="仿宋" w:hint="eastAsia"/>
                <w:sz w:val="24"/>
              </w:rPr>
              <w:t xml:space="preserve"> □主板 □中小板 □创业板 □科创板 □境外</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二、企业经营情况</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近三年经营状况</w:t>
            </w:r>
          </w:p>
        </w:tc>
        <w:tc>
          <w:tcPr>
            <w:tcW w:w="14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2018年</w:t>
            </w:r>
          </w:p>
        </w:tc>
        <w:tc>
          <w:tcPr>
            <w:tcW w:w="1806" w:type="dxa"/>
            <w:gridSpan w:val="4"/>
            <w:tcBorders/>
            <w:vAlign w:val="center"/>
          </w:tcPr>
          <w:p>
            <w:pPr>
              <w:pStyle w:val="style0"/>
              <w:ind w:left="-1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1582" w:type="dxa"/>
            <w:gridSpan w:val="4"/>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095" w:type="dxa"/>
            <w:gridSpan w:val="4"/>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两年复合增长率（%）</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营业收入</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ind w:left="63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净利润</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ind w:left="63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资产总额</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负债总额</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资产负债率（%）</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上缴税金</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三、企业创新情况</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高新技术企业</w:t>
            </w:r>
          </w:p>
        </w:tc>
        <w:tc>
          <w:tcPr>
            <w:tcW w:w="2576" w:type="dxa"/>
            <w:gridSpan w:val="4"/>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 xml:space="preserve">  </w:t>
            </w:r>
            <w:r>
              <w:rPr>
                <w:rFonts w:ascii="仿宋_GB2312" w:cs="仿宋_GB2312" w:eastAsia="仿宋_GB2312" w:hAnsi="仿宋_GB2312" w:hint="eastAsia"/>
                <w:color w:val="000000"/>
                <w:spacing w:val="26"/>
                <w:sz w:val="24"/>
              </w:rPr>
              <w:t>□否</w:t>
            </w:r>
          </w:p>
        </w:tc>
        <w:tc>
          <w:tcPr>
            <w:tcW w:w="2292" w:type="dxa"/>
            <w:gridSpan w:val="6"/>
            <w:tcBorders>
              <w:left w:val="single" w:sz="4" w:space="0" w:color="auto"/>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国家高企证书编号</w:t>
            </w:r>
          </w:p>
        </w:tc>
        <w:tc>
          <w:tcPr>
            <w:tcW w:w="2095"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科技人员总数</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科技人员占比（%）</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省级以上专家、人才数量</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其中国家级数量</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知识产权情况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发明专利</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软件著作权</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实用新型</w:t>
            </w:r>
          </w:p>
        </w:tc>
        <w:tc>
          <w:tcPr>
            <w:tcW w:w="4387" w:type="dxa"/>
            <w:gridSpan w:val="10"/>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主导制（修）定标准情况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国际标准</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771"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国家标准</w:t>
            </w:r>
          </w:p>
        </w:tc>
        <w:tc>
          <w:tcPr>
            <w:tcW w:w="1772"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行业标准</w:t>
            </w:r>
          </w:p>
        </w:tc>
        <w:tc>
          <w:tcPr>
            <w:tcW w:w="4387" w:type="dxa"/>
            <w:gridSpan w:val="10"/>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项目</w:t>
            </w:r>
          </w:p>
        </w:tc>
        <w:tc>
          <w:tcPr>
            <w:tcW w:w="2134" w:type="dxa"/>
            <w:gridSpan w:val="3"/>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2233" w:type="dxa"/>
            <w:gridSpan w:val="6"/>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596" w:type="dxa"/>
            <w:gridSpan w:val="5"/>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近两年平均值</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研究开发费用</w:t>
            </w:r>
          </w:p>
        </w:tc>
        <w:tc>
          <w:tcPr>
            <w:tcW w:w="2134" w:type="dxa"/>
            <w:gridSpan w:val="3"/>
            <w:tcBorders/>
            <w:vAlign w:val="center"/>
          </w:tcPr>
          <w:p>
            <w:pPr>
              <w:pStyle w:val="style0"/>
              <w:jc w:val="center"/>
              <w:rPr>
                <w:rFonts w:ascii="仿宋_GB2312" w:cs="仿宋_GB2312" w:eastAsia="仿宋_GB2312" w:hAnsi="仿宋_GB2312"/>
                <w:color w:val="000000"/>
                <w:sz w:val="24"/>
              </w:rPr>
            </w:pPr>
          </w:p>
        </w:tc>
        <w:tc>
          <w:tcPr>
            <w:tcW w:w="2233" w:type="dxa"/>
            <w:gridSpan w:val="6"/>
            <w:tcBorders/>
            <w:vAlign w:val="center"/>
          </w:tcPr>
          <w:p>
            <w:pPr>
              <w:pStyle w:val="style0"/>
              <w:jc w:val="center"/>
              <w:rPr>
                <w:rFonts w:ascii="仿宋_GB2312" w:cs="仿宋_GB2312" w:eastAsia="仿宋_GB2312" w:hAnsi="仿宋_GB2312"/>
                <w:color w:val="000000"/>
                <w:sz w:val="24"/>
              </w:rPr>
            </w:pPr>
          </w:p>
        </w:tc>
        <w:tc>
          <w:tcPr>
            <w:tcW w:w="2596"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研发投入强度（%）</w:t>
            </w:r>
          </w:p>
        </w:tc>
        <w:tc>
          <w:tcPr>
            <w:tcW w:w="2134" w:type="dxa"/>
            <w:gridSpan w:val="3"/>
            <w:tcBorders/>
            <w:vAlign w:val="center"/>
          </w:tcPr>
          <w:p>
            <w:pPr>
              <w:pStyle w:val="style0"/>
              <w:jc w:val="center"/>
              <w:rPr>
                <w:rFonts w:ascii="仿宋_GB2312" w:cs="仿宋_GB2312" w:eastAsia="仿宋_GB2312" w:hAnsi="仿宋_GB2312"/>
                <w:color w:val="000000"/>
                <w:sz w:val="24"/>
              </w:rPr>
            </w:pPr>
          </w:p>
        </w:tc>
        <w:tc>
          <w:tcPr>
            <w:tcW w:w="2233" w:type="dxa"/>
            <w:gridSpan w:val="6"/>
            <w:tcBorders/>
            <w:vAlign w:val="center"/>
          </w:tcPr>
          <w:p>
            <w:pPr>
              <w:pStyle w:val="style0"/>
              <w:jc w:val="center"/>
              <w:rPr>
                <w:rFonts w:ascii="仿宋_GB2312" w:cs="仿宋_GB2312" w:eastAsia="仿宋_GB2312" w:hAnsi="仿宋_GB2312"/>
                <w:color w:val="000000"/>
                <w:sz w:val="24"/>
              </w:rPr>
            </w:pPr>
          </w:p>
        </w:tc>
        <w:tc>
          <w:tcPr>
            <w:tcW w:w="2596" w:type="dxa"/>
            <w:gridSpan w:val="5"/>
            <w:tcBorders/>
            <w:vAlign w:val="center"/>
          </w:tcPr>
          <w:p>
            <w:pPr>
              <w:pStyle w:val="style0"/>
              <w:jc w:val="center"/>
              <w:rPr>
                <w:rFonts w:ascii="仿宋_GB2312" w:cs="仿宋_GB2312" w:eastAsia="仿宋_GB2312" w:hAnsi="仿宋_GB2312"/>
                <w:color w:val="000000"/>
                <w:sz w:val="24"/>
              </w:rPr>
            </w:pPr>
          </w:p>
        </w:tc>
      </w:tr>
      <w:tr>
        <w:tblPrEx/>
        <w:trPr>
          <w:trHeight w:val="442"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企业建立省级以上研发平台类别</w:t>
            </w:r>
          </w:p>
        </w:tc>
        <w:tc>
          <w:tcPr>
            <w:tcW w:w="3286" w:type="dxa"/>
            <w:gridSpan w:val="6"/>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□重点实验室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□工程技术研究中心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□企业技术中心              </w:t>
            </w:r>
          </w:p>
        </w:tc>
        <w:tc>
          <w:tcPr>
            <w:tcW w:w="3677"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□工程实验室（工程研究中心）</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□“一企一技术”研发中心</w:t>
            </w:r>
          </w:p>
        </w:tc>
      </w:tr>
      <w:tr>
        <w:tblPrEx/>
        <w:trPr>
          <w:trHeight w:val="1035"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是否被认定过省级及以上各类企业</w:t>
            </w:r>
          </w:p>
        </w:tc>
        <w:tc>
          <w:tcPr>
            <w:tcW w:w="3286" w:type="dxa"/>
            <w:gridSpan w:val="6"/>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□“专精特新”中小企业</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□专精特新“小巨人”企业 </w:t>
            </w:r>
          </w:p>
        </w:tc>
        <w:tc>
          <w:tcPr>
            <w:tcW w:w="3677"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□制造业单项冠军企业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□技术创新示范企业 </w:t>
            </w:r>
          </w:p>
        </w:tc>
      </w:tr>
      <w:tr>
        <w:tblPrEx/>
        <w:trPr>
          <w:trHeight w:val="1757"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在工业强基、新基建等国家和省重点工程、重大战略部署中承担重点任务情况</w:t>
            </w:r>
          </w:p>
        </w:tc>
        <w:tc>
          <w:tcPr>
            <w:tcW w:w="6963" w:type="dxa"/>
            <w:gridSpan w:val="14"/>
            <w:tcBorders/>
            <w:vAlign w:val="center"/>
          </w:tcPr>
          <w:p>
            <w:pPr>
              <w:pStyle w:val="style0"/>
              <w:rPr>
                <w:rFonts w:ascii="仿宋_GB2312" w:cs="仿宋_GB2312" w:eastAsia="仿宋_GB2312" w:hAnsi="仿宋_GB2312"/>
                <w:color w:val="000000"/>
                <w:spacing w:val="26"/>
                <w:sz w:val="24"/>
              </w:rPr>
            </w:pP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br w:type="page"/>
            </w:r>
            <w:r>
              <w:rPr>
                <w:rFonts w:ascii="仿宋_GB2312" w:cs="仿宋_GB2312" w:eastAsia="仿宋_GB2312" w:hAnsi="仿宋_GB2312" w:hint="eastAsia"/>
                <w:b/>
                <w:bCs/>
                <w:color w:val="000000"/>
                <w:sz w:val="24"/>
              </w:rPr>
              <w:t>四、企业介绍</w:t>
            </w:r>
          </w:p>
        </w:tc>
      </w:tr>
      <w:tr>
        <w:tblPrEx/>
        <w:trPr>
          <w:trHeight w:val="2994" w:hRule="atLeast"/>
          <w:jc w:val="center"/>
        </w:trPr>
        <w:tc>
          <w:tcPr>
            <w:tcW w:w="8843" w:type="dxa"/>
            <w:gridSpan w:val="15"/>
            <w:tcBorders/>
          </w:tcPr>
          <w:p>
            <w:pPr>
              <w:pStyle w:val="style0"/>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情况说明：包括企业主营业务、行业地位、核心竞争力等）</w:t>
            </w:r>
          </w:p>
        </w:tc>
      </w:tr>
      <w:tr>
        <w:tblPrEx/>
        <w:trPr>
          <w:trHeight w:val="464" w:hRule="atLeast"/>
          <w:jc w:val="center"/>
        </w:trPr>
        <w:tc>
          <w:tcPr>
            <w:tcW w:w="8843" w:type="dxa"/>
            <w:gridSpan w:val="15"/>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五、符合国家发展战略情况</w:t>
            </w:r>
          </w:p>
        </w:tc>
      </w:tr>
      <w:tr>
        <w:tblPrEx/>
        <w:trPr>
          <w:trHeight w:val="3011" w:hRule="atLeast"/>
          <w:jc w:val="center"/>
        </w:trPr>
        <w:tc>
          <w:tcPr>
            <w:tcW w:w="8843" w:type="dxa"/>
            <w:gridSpan w:val="15"/>
            <w:tcBorders/>
          </w:tcPr>
          <w:p>
            <w:pPr>
              <w:pStyle w:val="style0"/>
              <w:adjustRightInd w:val="false"/>
              <w:spacing w:lineRule="atLeast" w:line="312"/>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在同行业关键领域、产业链关键环节掌握核心技术、实现关键突破情况，主营业务涉及国内核心基础零部件、关键基础材料、先进基础工艺、产业基础技术情况，承担省级以上科技计划项目以及获得奖励情况等</w:t>
            </w:r>
            <w:r>
              <w:rPr>
                <w:rFonts w:ascii="仿宋_GB2312" w:cs="仿宋_GB2312" w:eastAsia="仿宋_GB2312" w:hAnsi="仿宋_GB2312" w:hint="eastAsia"/>
                <w:color w:val="000000"/>
                <w:spacing w:val="26"/>
                <w:sz w:val="24"/>
              </w:rPr>
              <w:t>）</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六、现代企业制度建设</w:t>
            </w:r>
          </w:p>
        </w:tc>
      </w:tr>
      <w:tr>
        <w:tblPrEx/>
        <w:trPr>
          <w:trHeight w:val="3404" w:hRule="atLeast"/>
          <w:jc w:val="center"/>
        </w:trPr>
        <w:tc>
          <w:tcPr>
            <w:tcW w:w="8843" w:type="dxa"/>
            <w:gridSpan w:val="15"/>
            <w:tcBorders/>
          </w:tcPr>
          <w:p>
            <w:pPr>
              <w:pStyle w:val="style0"/>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情况说明：在现代企业制度建设、管理创新、企业转型升级等方面的发展及重大成果）</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七、企业新技术及数字化应用</w:t>
            </w:r>
          </w:p>
        </w:tc>
      </w:tr>
      <w:tr>
        <w:tblPrEx/>
        <w:trPr>
          <w:trHeight w:val="3106" w:hRule="atLeast"/>
          <w:jc w:val="center"/>
        </w:trPr>
        <w:tc>
          <w:tcPr>
            <w:tcW w:w="8843" w:type="dxa"/>
            <w:gridSpan w:val="15"/>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情况说明：在创业创新、新一代信息技术应用、数字化赋能等方面的实施效果，及得到相关部门肯定和表彰情况）</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tc>
      </w:tr>
      <w:tr>
        <w:tblPrEx/>
        <w:trPr>
          <w:trHeight w:val="512"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八、企业上市情况</w:t>
            </w:r>
          </w:p>
        </w:tc>
      </w:tr>
      <w:tr>
        <w:tblPrEx/>
        <w:trPr>
          <w:trHeight w:val="2560" w:hRule="atLeast"/>
          <w:jc w:val="center"/>
        </w:trPr>
        <w:tc>
          <w:tcPr>
            <w:tcW w:w="8843" w:type="dxa"/>
            <w:gridSpan w:val="15"/>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情况说明：企业产品和技术持续创新发展情况，融资情况，有无三年上市计划和专业辅导团队，上市预期情况）</w:t>
            </w:r>
          </w:p>
          <w:p>
            <w:pPr>
              <w:pStyle w:val="style0"/>
              <w:rPr>
                <w:rFonts w:ascii="仿宋_GB2312" w:cs="仿宋_GB2312" w:eastAsia="仿宋_GB2312" w:hAnsi="仿宋_GB2312"/>
                <w:color w:val="000000"/>
                <w:spacing w:val="26"/>
                <w:sz w:val="24"/>
              </w:rPr>
            </w:pPr>
          </w:p>
        </w:tc>
      </w:tr>
      <w:tr>
        <w:tblPrEx/>
        <w:trPr>
          <w:trHeight w:val="2474" w:hRule="atLeast"/>
          <w:jc w:val="center"/>
        </w:trPr>
        <w:tc>
          <w:tcPr>
            <w:tcW w:w="8843" w:type="dxa"/>
            <w:gridSpan w:val="15"/>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本企业郑重承诺：提交的申报材料及信息真实、准确和有效，并对真实性负责。</w:t>
            </w: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p>
            <w:pPr>
              <w:pStyle w:val="style0"/>
              <w:spacing w:before="156" w:beforeLines="50" w:after="312" w:afterLines="10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法定代表人签字：</w:t>
            </w:r>
          </w:p>
          <w:p>
            <w:pPr>
              <w:pStyle w:val="style0"/>
              <w:spacing w:after="156" w:afterLines="5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企业（公章）</w:t>
            </w:r>
          </w:p>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color w:val="000000"/>
                <w:sz w:val="24"/>
              </w:rPr>
              <w:t xml:space="preserve">                                                          年    月    日</w:t>
            </w:r>
          </w:p>
        </w:tc>
      </w:tr>
      <w:tr>
        <w:tblPrEx/>
        <w:trPr>
          <w:trHeight w:val="607" w:hRule="atLeast"/>
          <w:jc w:val="center"/>
        </w:trPr>
        <w:tc>
          <w:tcPr>
            <w:tcW w:w="8843" w:type="dxa"/>
            <w:gridSpan w:val="15"/>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市级工信部门审核意见：</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（盖章）</w:t>
            </w:r>
          </w:p>
          <w:p>
            <w:pPr>
              <w:pStyle w:val="style0"/>
              <w:jc w:val="center"/>
              <w:rPr>
                <w:rFonts w:ascii="仿宋_GB2312" w:cs="仿宋_GB2312" w:eastAsia="仿宋_GB2312" w:hAnsi="仿宋_GB2312"/>
                <w:color w:val="000000"/>
                <w:sz w:val="24"/>
              </w:rPr>
            </w:pPr>
          </w:p>
          <w:p>
            <w:pPr>
              <w:pStyle w:val="style0"/>
              <w:jc w:val="right"/>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年    月    日</w:t>
            </w:r>
          </w:p>
          <w:p>
            <w:pPr>
              <w:pStyle w:val="style0"/>
              <w:rPr>
                <w:rFonts w:ascii="仿宋_GB2312" w:cs="仿宋_GB2312" w:eastAsia="仿宋_GB2312" w:hAnsi="仿宋_GB2312"/>
                <w:color w:val="000000"/>
                <w:sz w:val="24"/>
              </w:rPr>
            </w:pPr>
          </w:p>
        </w:tc>
      </w:tr>
    </w:tbl>
    <w:p>
      <w:pPr>
        <w:pStyle w:val="style0"/>
        <w:spacing w:lineRule="exact" w:line="580"/>
        <w:ind w:firstLine="880"/>
        <w:jc w:val="center"/>
        <w:rPr>
          <w:rFonts w:ascii="方正小标宋简体" w:cs="方正小标宋简体" w:eastAsia="方正小标宋简体" w:hAnsi="方正小标宋简体"/>
          <w:bCs/>
          <w:sz w:val="44"/>
          <w:szCs w:val="44"/>
        </w:rPr>
      </w:pPr>
    </w:p>
    <w:p>
      <w:pPr>
        <w:pStyle w:val="style0"/>
        <w:ind w:firstLine="880"/>
        <w:rPr>
          <w:rFonts w:ascii="方正小标宋简体" w:cs="方正小标宋简体" w:eastAsia="方正小标宋简体" w:hAnsi="方正小标宋简体"/>
          <w:bCs/>
          <w:sz w:val="44"/>
          <w:szCs w:val="44"/>
        </w:rPr>
      </w:pPr>
      <w:r>
        <w:rPr>
          <w:rFonts w:ascii="方正小标宋简体" w:cs="方正小标宋简体" w:eastAsia="方正小标宋简体" w:hAnsi="方正小标宋简体" w:hint="eastAsia"/>
          <w:bCs/>
          <w:sz w:val="44"/>
          <w:szCs w:val="44"/>
        </w:rPr>
        <w:br w:type="page"/>
      </w:r>
    </w:p>
    <w:p>
      <w:pPr>
        <w:pStyle w:val="style0"/>
        <w:ind w:firstLine="880"/>
        <w:jc w:val="center"/>
        <w:rPr>
          <w:rFonts w:ascii="方正小标宋简体" w:cs="方正小标宋简体" w:eastAsia="方正小标宋简体" w:hAnsi="方正小标宋简体"/>
          <w:sz w:val="44"/>
          <w:szCs w:val="44"/>
        </w:rPr>
      </w:pPr>
    </w:p>
    <w:p>
      <w:pPr>
        <w:pStyle w:val="style0"/>
        <w:ind w:firstLine="880"/>
        <w:jc w:val="center"/>
        <w:rPr>
          <w:rFonts w:ascii="方正小标宋简体" w:cs="方正小标宋简体" w:eastAsia="方正小标宋简体" w:hAnsi="方正小标宋简体"/>
          <w:sz w:val="44"/>
          <w:szCs w:val="44"/>
        </w:rPr>
      </w:pPr>
    </w:p>
    <w:p>
      <w:pPr>
        <w:pStyle w:val="style0"/>
        <w:snapToGrid w:val="false"/>
        <w:ind w:firstLine="1040"/>
        <w:jc w:val="center"/>
        <w:rPr>
          <w:rFonts w:ascii="方正小标宋简体" w:cs="方正小标宋简体" w:eastAsia="方正小标宋简体" w:hAnsi="方正小标宋简体"/>
          <w:sz w:val="52"/>
          <w:szCs w:val="52"/>
        </w:rPr>
      </w:pPr>
    </w:p>
    <w:p>
      <w:pPr>
        <w:pStyle w:val="style0"/>
        <w:snapToGrid w:val="false"/>
        <w:jc w:val="center"/>
        <w:rPr>
          <w:rFonts w:ascii="方正小标宋简体" w:cs="方正小标宋简体" w:eastAsia="方正小标宋简体" w:hAnsi="方正小标宋简体"/>
          <w:bCs/>
          <w:sz w:val="52"/>
          <w:szCs w:val="52"/>
        </w:rPr>
      </w:pPr>
      <w:r>
        <w:rPr>
          <w:rFonts w:ascii="方正小标宋简体" w:cs="方正小标宋简体" w:eastAsia="方正小标宋简体" w:hAnsi="方正小标宋简体" w:hint="eastAsia"/>
          <w:bCs/>
          <w:sz w:val="52"/>
          <w:szCs w:val="52"/>
        </w:rPr>
        <w:t>2021年度山东省独角兽企业</w:t>
      </w:r>
    </w:p>
    <w:p>
      <w:pPr>
        <w:pStyle w:val="style0"/>
        <w:snapToGrid w:val="false"/>
        <w:ind w:firstLine="1040"/>
        <w:jc w:val="center"/>
        <w:rPr>
          <w:rFonts w:ascii="方正小标宋简体" w:cs="方正小标宋简体" w:eastAsia="方正小标宋简体" w:hAnsi="方正小标宋简体"/>
          <w:bCs/>
          <w:sz w:val="52"/>
          <w:szCs w:val="52"/>
        </w:rPr>
      </w:pPr>
    </w:p>
    <w:p>
      <w:pPr>
        <w:pStyle w:val="style0"/>
        <w:snapToGrid w:val="false"/>
        <w:jc w:val="center"/>
        <w:rPr>
          <w:rFonts w:ascii="方正小标宋简体" w:cs="方正小标宋简体" w:eastAsia="方正小标宋简体" w:hAnsi="方正小标宋简体"/>
          <w:bCs/>
          <w:sz w:val="72"/>
          <w:szCs w:val="72"/>
        </w:rPr>
      </w:pPr>
      <w:r>
        <w:rPr>
          <w:rFonts w:ascii="方正小标宋简体" w:cs="方正小标宋简体" w:eastAsia="方正小标宋简体" w:hAnsi="方正小标宋简体" w:hint="eastAsia"/>
          <w:bCs/>
          <w:sz w:val="72"/>
          <w:szCs w:val="72"/>
        </w:rPr>
        <w:t>申  请  书</w:t>
      </w:r>
    </w:p>
    <w:p>
      <w:pPr>
        <w:pStyle w:val="style0"/>
        <w:ind w:firstLine="880"/>
        <w:jc w:val="center"/>
        <w:rPr>
          <w:rFonts w:ascii="方正小标宋简体" w:cs="方正小标宋简体" w:eastAsia="方正小标宋简体" w:hAnsi="方正小标宋简体"/>
          <w:sz w:val="44"/>
          <w:szCs w:val="44"/>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tabs>
          <w:tab w:val="left" w:leader="none" w:pos="8100"/>
        </w:tabs>
        <w:spacing w:lineRule="exact" w:line="900"/>
        <w:ind w:firstLine="640"/>
        <w:rPr>
          <w:rFonts w:ascii="仿宋" w:eastAsia="仿宋" w:hAnsi="仿宋"/>
          <w:sz w:val="32"/>
          <w:szCs w:val="32"/>
          <w:u w:val="single"/>
        </w:rPr>
      </w:pPr>
      <w:r>
        <w:rPr>
          <w:rFonts w:ascii="仿宋" w:cs="楷体_GB2312" w:eastAsia="仿宋" w:hAnsi="仿宋" w:hint="eastAsia"/>
          <w:sz w:val="32"/>
          <w:szCs w:val="32"/>
        </w:rPr>
        <w:t>企业名称（盖章）</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eastAsia="仿宋" w:hAnsi="仿宋"/>
          <w:sz w:val="32"/>
          <w:szCs w:val="32"/>
        </w:rPr>
      </w:pPr>
      <w:r>
        <w:rPr>
          <w:rFonts w:ascii="仿宋" w:eastAsia="仿宋" w:hAnsi="仿宋" w:hint="eastAsia"/>
          <w:sz w:val="32"/>
          <w:szCs w:val="32"/>
        </w:rPr>
        <w:t xml:space="preserve">推荐时间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cs="楷体_GB2312" w:eastAsia="仿宋" w:hAnsi="仿宋"/>
          <w:sz w:val="32"/>
          <w:szCs w:val="32"/>
        </w:rPr>
      </w:pPr>
      <w:r>
        <w:rPr>
          <w:rFonts w:ascii="仿宋" w:cs="楷体_GB2312" w:eastAsia="仿宋" w:hAnsi="仿宋" w:hint="eastAsia"/>
          <w:sz w:val="32"/>
          <w:szCs w:val="32"/>
        </w:rPr>
        <w:t>推荐单位（盖章）</w:t>
      </w:r>
      <w:r>
        <w:rPr>
          <w:rFonts w:ascii="仿宋" w:cs="楷体_GB2312" w:eastAsia="仿宋" w:hAnsi="仿宋" w:hint="eastAsia"/>
          <w:sz w:val="32"/>
          <w:szCs w:val="32"/>
          <w:u w:val="single"/>
        </w:rPr>
        <w:t xml:space="preserve">                                    </w:t>
      </w:r>
      <w:r>
        <w:rPr>
          <w:rFonts w:ascii="仿宋" w:cs="楷体_GB2312" w:eastAsia="仿宋" w:hAnsi="仿宋" w:hint="eastAsia"/>
          <w:sz w:val="32"/>
          <w:szCs w:val="32"/>
        </w:rPr>
        <w:t xml:space="preserve">     </w:t>
      </w:r>
    </w:p>
    <w:p>
      <w:pPr>
        <w:pStyle w:val="style0"/>
        <w:spacing w:lineRule="exact" w:line="900"/>
        <w:ind w:firstLine="600"/>
        <w:rPr>
          <w:rFonts w:ascii="仿宋" w:eastAsia="仿宋" w:hAnsi="仿宋"/>
          <w:sz w:val="32"/>
          <w:szCs w:val="32"/>
          <w:u w:val="single"/>
        </w:rPr>
      </w:pPr>
    </w:p>
    <w:p>
      <w:pPr>
        <w:pStyle w:val="style0"/>
        <w:spacing w:lineRule="exact" w:line="900"/>
        <w:ind w:firstLine="640"/>
        <w:jc w:val="center"/>
        <w:rPr>
          <w:rFonts w:ascii="仿宋" w:eastAsia="仿宋" w:hAnsi="仿宋"/>
          <w:sz w:val="32"/>
          <w:szCs w:val="32"/>
        </w:rPr>
      </w:pPr>
      <w:r>
        <w:rPr>
          <w:rFonts w:ascii="仿宋" w:eastAsia="仿宋" w:hAnsi="仿宋" w:hint="eastAsia"/>
          <w:sz w:val="32"/>
          <w:szCs w:val="32"/>
        </w:rPr>
        <w:t>山东省工业和信息化厅制</w:t>
      </w:r>
    </w:p>
    <w:p>
      <w:pPr>
        <w:pStyle w:val="style0"/>
        <w:ind w:firstLine="640"/>
        <w:rPr>
          <w:rFonts w:ascii="仿宋_GB2312" w:cs="仿宋_GB2312" w:eastAsia="仿宋_GB2312" w:hAnsi="仿宋_GB2312"/>
          <w:szCs w:val="32"/>
        </w:rPr>
      </w:pPr>
    </w:p>
    <w:p>
      <w:pPr>
        <w:pStyle w:val="style0"/>
        <w:ind w:firstLine="880"/>
        <w:rPr>
          <w:rFonts w:ascii="方正小标宋简体" w:cs="方正小标宋简体" w:eastAsia="方正小标宋简体" w:hAnsi="方正小标宋简体"/>
          <w:bCs/>
          <w:sz w:val="44"/>
          <w:szCs w:val="44"/>
        </w:rPr>
      </w:pPr>
      <w:r>
        <w:rPr>
          <w:rFonts w:ascii="方正小标宋简体" w:cs="方正小标宋简体" w:eastAsia="方正小标宋简体" w:hAnsi="方正小标宋简体" w:hint="eastAsia"/>
          <w:bCs/>
          <w:sz w:val="44"/>
          <w:szCs w:val="44"/>
        </w:rPr>
        <w:br w:type="page"/>
      </w:r>
    </w:p>
    <w:p>
      <w:pPr>
        <w:pStyle w:val="style0"/>
        <w:spacing w:before="312" w:beforeLines="100" w:after="312" w:afterLines="100" w:lineRule="exact" w:line="640"/>
        <w:jc w:val="center"/>
        <w:rPr>
          <w:rFonts w:ascii="方正小标宋简体" w:cs="方正小标宋简体" w:eastAsia="方正小标宋简体" w:hAnsi="方正小标宋简体"/>
          <w:bCs/>
          <w:sz w:val="44"/>
          <w:szCs w:val="44"/>
        </w:rPr>
      </w:pPr>
      <w:r>
        <w:rPr>
          <w:rFonts w:ascii="方正小标宋简体" w:cs="方正小标宋简体" w:eastAsia="方正小标宋简体" w:hAnsi="方正小标宋简体" w:hint="eastAsia"/>
          <w:bCs/>
          <w:sz w:val="44"/>
          <w:szCs w:val="44"/>
        </w:rPr>
        <w:t>山东省独角兽企业申请表</w:t>
      </w:r>
    </w:p>
    <w:p>
      <w:pPr>
        <w:pStyle w:val="style0"/>
        <w:spacing w:before="312" w:beforeLines="100"/>
        <w:rPr>
          <w:rFonts w:ascii="仿宋" w:eastAsia="仿宋" w:hAnsi="仿宋"/>
          <w:color w:val="000000"/>
          <w:sz w:val="24"/>
          <w:szCs w:val="24"/>
        </w:rPr>
      </w:pPr>
      <w:r>
        <w:rPr>
          <w:rFonts w:ascii="仿宋" w:cs="仿宋_GB2312" w:eastAsia="仿宋" w:hAnsi="仿宋" w:hint="eastAsia"/>
          <w:sz w:val="24"/>
          <w:szCs w:val="24"/>
        </w:rPr>
        <w:t>申报单位（盖章）：                                     单位：万元、人</w:t>
      </w:r>
    </w:p>
    <w:tbl>
      <w:tblPr>
        <w:tblStyle w:val="style105"/>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Pr>
      <w:tblGrid>
        <w:gridCol w:w="1105"/>
        <w:gridCol w:w="775"/>
        <w:gridCol w:w="330"/>
        <w:gridCol w:w="1105"/>
        <w:gridCol w:w="45"/>
        <w:gridCol w:w="169"/>
        <w:gridCol w:w="485"/>
        <w:gridCol w:w="406"/>
        <w:gridCol w:w="36"/>
        <w:gridCol w:w="604"/>
        <w:gridCol w:w="240"/>
        <w:gridCol w:w="225"/>
        <w:gridCol w:w="505"/>
        <w:gridCol w:w="217"/>
        <w:gridCol w:w="383"/>
        <w:gridCol w:w="118"/>
        <w:gridCol w:w="323"/>
        <w:gridCol w:w="93"/>
        <w:gridCol w:w="245"/>
        <w:gridCol w:w="326"/>
        <w:gridCol w:w="1108"/>
      </w:tblGrid>
      <w:tr>
        <w:trPr>
          <w:trHeight w:val="564" w:hRule="atLeast"/>
          <w:jc w:val="center"/>
        </w:trPr>
        <w:tc>
          <w:tcPr>
            <w:tcW w:w="8843" w:type="dxa"/>
            <w:gridSpan w:val="21"/>
            <w:tcBorders>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一、企业基本情况</w:t>
            </w:r>
          </w:p>
        </w:tc>
      </w:tr>
      <w:tr>
        <w:tblPrEx/>
        <w:trPr>
          <w:trHeight w:val="471" w:hRule="atLeast"/>
          <w:jc w:val="center"/>
        </w:trPr>
        <w:tc>
          <w:tcPr>
            <w:tcW w:w="1880" w:type="dxa"/>
            <w:gridSpan w:val="2"/>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企业名称</w:t>
            </w:r>
          </w:p>
        </w:tc>
        <w:tc>
          <w:tcPr>
            <w:tcW w:w="4150" w:type="dxa"/>
            <w:gridSpan w:val="11"/>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c>
          <w:tcPr>
            <w:tcW w:w="1379" w:type="dxa"/>
            <w:gridSpan w:val="6"/>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法定代表人</w:t>
            </w:r>
          </w:p>
        </w:tc>
        <w:tc>
          <w:tcPr>
            <w:tcW w:w="1434" w:type="dxa"/>
            <w:gridSpan w:val="2"/>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r>
      <w:tr>
        <w:tblPrEx/>
        <w:trPr>
          <w:trHeight w:val="657" w:hRule="exact"/>
          <w:jc w:val="center"/>
        </w:trPr>
        <w:tc>
          <w:tcPr>
            <w:tcW w:w="1880" w:type="dxa"/>
            <w:gridSpan w:val="2"/>
            <w:tcBorders>
              <w:top w:val="single" w:sz="6" w:space="0" w:color="000000"/>
              <w:bottom w:val="single" w:sz="6" w:space="0" w:color="000000"/>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法人代码/统一社会信用代码</w:t>
            </w:r>
          </w:p>
        </w:tc>
        <w:tc>
          <w:tcPr>
            <w:tcW w:w="4150" w:type="dxa"/>
            <w:gridSpan w:val="11"/>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6"/>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注册时间</w:t>
            </w:r>
          </w:p>
        </w:tc>
        <w:tc>
          <w:tcPr>
            <w:tcW w:w="1434" w:type="dxa"/>
            <w:gridSpan w:val="2"/>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转型时间</w:t>
            </w:r>
          </w:p>
        </w:tc>
        <w:tc>
          <w:tcPr>
            <w:tcW w:w="1480" w:type="dxa"/>
            <w:gridSpan w:val="3"/>
            <w:tcBorders>
              <w:top w:val="single" w:sz="6" w:space="0" w:color="000000"/>
              <w:bottom w:val="single" w:sz="6" w:space="0" w:color="000000"/>
            </w:tcBorders>
            <w:vAlign w:val="center"/>
          </w:tcPr>
          <w:p>
            <w:pPr>
              <w:pStyle w:val="style0"/>
              <w:wordWrap w:val="false"/>
              <w:jc w:val="center"/>
              <w:rPr>
                <w:rFonts w:ascii="仿宋_GB2312" w:cs="仿宋_GB2312" w:eastAsia="仿宋_GB2312" w:hAnsi="仿宋_GB2312"/>
                <w:color w:val="000000"/>
                <w:sz w:val="24"/>
              </w:rPr>
            </w:pPr>
          </w:p>
        </w:tc>
        <w:tc>
          <w:tcPr>
            <w:tcW w:w="1096" w:type="dxa"/>
            <w:gridSpan w:val="4"/>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注册资本</w:t>
            </w:r>
          </w:p>
        </w:tc>
        <w:tc>
          <w:tcPr>
            <w:tcW w:w="1574" w:type="dxa"/>
            <w:gridSpan w:val="4"/>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6"/>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所属区域</w:t>
            </w:r>
          </w:p>
        </w:tc>
        <w:tc>
          <w:tcPr>
            <w:tcW w:w="1434" w:type="dxa"/>
            <w:gridSpan w:val="2"/>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公司地址</w:t>
            </w:r>
          </w:p>
        </w:tc>
        <w:tc>
          <w:tcPr>
            <w:tcW w:w="6963" w:type="dxa"/>
            <w:gridSpan w:val="19"/>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 系 人</w:t>
            </w:r>
          </w:p>
        </w:tc>
        <w:tc>
          <w:tcPr>
            <w:tcW w:w="1480" w:type="dxa"/>
            <w:gridSpan w:val="3"/>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096" w:type="dxa"/>
            <w:gridSpan w:val="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联系电话</w:t>
            </w:r>
          </w:p>
        </w:tc>
        <w:tc>
          <w:tcPr>
            <w:tcW w:w="1574" w:type="dxa"/>
            <w:gridSpan w:val="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718" w:type="dxa"/>
            <w:gridSpan w:val="3"/>
            <w:tcBorders>
              <w:top w:val="single" w:sz="4" w:space="0" w:color="auto"/>
              <w:bottom w:val="single" w:sz="6" w:space="0" w:color="000000"/>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邮箱</w:t>
            </w:r>
          </w:p>
        </w:tc>
        <w:tc>
          <w:tcPr>
            <w:tcW w:w="2095" w:type="dxa"/>
            <w:gridSpan w:val="5"/>
            <w:tcBorders>
              <w:top w:val="single" w:sz="4" w:space="0" w:color="auto"/>
              <w:left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企业类型</w:t>
            </w:r>
          </w:p>
        </w:tc>
        <w:tc>
          <w:tcPr>
            <w:tcW w:w="6963" w:type="dxa"/>
            <w:gridSpan w:val="19"/>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Times New Roman" w:eastAsia="仿宋_GB2312" w:hAnsi="仿宋" w:hint="eastAsia"/>
                <w:sz w:val="24"/>
              </w:rPr>
              <w:t xml:space="preserve"> □大型  □中型  □小型  □微型</w:t>
            </w:r>
          </w:p>
        </w:tc>
      </w:tr>
      <w:tr>
        <w:tblPrEx/>
        <w:trPr>
          <w:trHeight w:val="1778" w:hRule="atLeast"/>
          <w:jc w:val="center"/>
        </w:trPr>
        <w:tc>
          <w:tcPr>
            <w:tcW w:w="1880" w:type="dxa"/>
            <w:gridSpan w:val="2"/>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所属产业领域</w:t>
            </w:r>
          </w:p>
        </w:tc>
        <w:tc>
          <w:tcPr>
            <w:tcW w:w="6963" w:type="dxa"/>
            <w:gridSpan w:val="19"/>
            <w:tcBorders>
              <w:top w:val="single" w:sz="6" w:space="0" w:color="000000"/>
              <w:bottom w:val="nil"/>
            </w:tcBorders>
            <w:vAlign w:val="center"/>
          </w:tcPr>
          <w:p>
            <w:pPr>
              <w:pStyle w:val="style0"/>
              <w:tabs>
                <w:tab w:val="left" w:leader="none" w:pos="210"/>
              </w:tabs>
              <w:adjustRightInd w:val="false"/>
              <w:spacing w:lineRule="exact" w:line="380"/>
              <w:rPr>
                <w:rFonts w:ascii="仿宋_GB2312" w:cs="Times New Roman" w:eastAsia="仿宋_GB2312" w:hAnsi="仿宋"/>
                <w:sz w:val="24"/>
              </w:rPr>
            </w:pPr>
            <w:r>
              <w:rPr>
                <w:rFonts w:ascii="仿宋_GB2312" w:cs="Times New Roman" w:eastAsia="仿宋_GB2312" w:hAnsi="仿宋" w:hint="eastAsia"/>
                <w:sz w:val="24"/>
              </w:rPr>
              <w:t>□新一代信息技术 □高端装备 □医养健康 □新能源新材料</w:t>
            </w:r>
          </w:p>
          <w:p>
            <w:pPr>
              <w:pStyle w:val="style0"/>
              <w:rPr>
                <w:rFonts w:ascii="仿宋_GB2312" w:cs="仿宋_GB2312" w:eastAsia="仿宋_GB2312" w:hAnsi="仿宋_GB2312"/>
                <w:color w:val="000000"/>
                <w:sz w:val="24"/>
              </w:rPr>
            </w:pPr>
            <w:r>
              <w:rPr>
                <w:rFonts w:ascii="仿宋_GB2312" w:cs="Times New Roman" w:eastAsia="仿宋_GB2312" w:hAnsi="仿宋" w:hint="eastAsia"/>
                <w:sz w:val="24"/>
              </w:rPr>
              <w:t>□智慧海洋 □绿色化工 □现代高效农业 □文化创意 □精品旅游□现代金融 □工业“四基”领域 □新模式</w:t>
            </w:r>
          </w:p>
        </w:tc>
      </w:tr>
      <w:tr>
        <w:tblPrEx/>
        <w:trPr>
          <w:trHeight w:val="471" w:hRule="atLeast"/>
          <w:jc w:val="center"/>
        </w:trPr>
        <w:tc>
          <w:tcPr>
            <w:tcW w:w="1880" w:type="dxa"/>
            <w:gridSpan w:val="2"/>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职工总数</w:t>
            </w:r>
          </w:p>
        </w:tc>
        <w:tc>
          <w:tcPr>
            <w:tcW w:w="2576" w:type="dxa"/>
            <w:gridSpan w:val="7"/>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c>
          <w:tcPr>
            <w:tcW w:w="1574" w:type="dxa"/>
            <w:gridSpan w:val="4"/>
            <w:tcBorders>
              <w:top w:val="single" w:sz="6" w:space="0" w:color="000000"/>
              <w:bottom w:val="nil"/>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邮编</w:t>
            </w:r>
          </w:p>
        </w:tc>
        <w:tc>
          <w:tcPr>
            <w:tcW w:w="2813" w:type="dxa"/>
            <w:gridSpan w:val="8"/>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1541" w:hRule="atLeast"/>
          <w:jc w:val="center"/>
        </w:trPr>
        <w:tc>
          <w:tcPr>
            <w:tcW w:w="1880" w:type="dxa"/>
            <w:gridSpan w:val="2"/>
            <w:tcBorders>
              <w:top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企业上市</w:t>
            </w:r>
          </w:p>
        </w:tc>
        <w:tc>
          <w:tcPr>
            <w:tcW w:w="6963" w:type="dxa"/>
            <w:gridSpan w:val="19"/>
            <w:tcBorders>
              <w:top w:val="single" w:sz="4" w:space="0" w:color="auto"/>
            </w:tcBorders>
            <w:vAlign w:val="center"/>
          </w:tcPr>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是否已上市：</w:t>
            </w: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板块：</w:t>
            </w:r>
            <w:r>
              <w:rPr>
                <w:rFonts w:ascii="仿宋_GB2312" w:eastAsia="仿宋_GB2312" w:hAnsi="仿宋" w:hint="eastAsia"/>
                <w:sz w:val="24"/>
                <w:u w:val="single"/>
              </w:rPr>
              <w:t xml:space="preserve">         </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□否</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 xml:space="preserve">是否有上市计划：□有 </w:t>
            </w:r>
            <w:r>
              <w:rPr>
                <w:rFonts w:ascii="仿宋_GB2312" w:eastAsia="仿宋_GB2312" w:hAnsi="仿宋"/>
                <w:sz w:val="24"/>
              </w:rPr>
              <w:t xml:space="preserve">  </w:t>
            </w:r>
            <w:r>
              <w:rPr>
                <w:rFonts w:ascii="仿宋_GB2312" w:eastAsia="仿宋_GB2312" w:hAnsi="仿宋" w:hint="eastAsia"/>
                <w:sz w:val="24"/>
              </w:rPr>
              <w:t>□暂时没有</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若有上市计划：时间：</w:t>
            </w:r>
            <w:r>
              <w:rPr>
                <w:rFonts w:ascii="仿宋_GB2312" w:eastAsia="仿宋_GB2312" w:hAnsi="仿宋" w:hint="eastAsia"/>
                <w:sz w:val="24"/>
                <w:u w:val="single"/>
              </w:rPr>
              <w:t xml:space="preserve">             </w:t>
            </w:r>
          </w:p>
          <w:p>
            <w:pPr>
              <w:pStyle w:val="style0"/>
              <w:jc w:val="center"/>
              <w:rPr>
                <w:rFonts w:ascii="仿宋_GB2312" w:cs="仿宋_GB2312" w:eastAsia="仿宋_GB2312" w:hAnsi="仿宋_GB2312"/>
                <w:color w:val="000000"/>
                <w:sz w:val="24"/>
              </w:rPr>
            </w:pPr>
            <w:r>
              <w:rPr>
                <w:rFonts w:ascii="仿宋_GB2312" w:eastAsia="仿宋_GB2312" w:hAnsi="仿宋" w:hint="eastAsia"/>
                <w:sz w:val="24"/>
              </w:rPr>
              <w:t>上市板块：</w:t>
            </w:r>
            <w:r>
              <w:rPr>
                <w:rFonts w:ascii="仿宋_GB2312" w:cs="Times New Roman" w:eastAsia="仿宋_GB2312" w:hAnsi="仿宋" w:hint="eastAsia"/>
                <w:sz w:val="24"/>
              </w:rPr>
              <w:t xml:space="preserve"> □主板 □中小板 □创业板 □科创板 □境外</w:t>
            </w:r>
          </w:p>
        </w:tc>
      </w:tr>
      <w:tr>
        <w:tblPrEx/>
        <w:trPr>
          <w:trHeight w:val="490" w:hRule="atLeast"/>
          <w:jc w:val="center"/>
        </w:trPr>
        <w:tc>
          <w:tcPr>
            <w:tcW w:w="8843" w:type="dxa"/>
            <w:gridSpan w:val="21"/>
            <w:tcBorders>
              <w:top w:val="single" w:sz="4" w:space="0" w:color="auto"/>
            </w:tcBorders>
            <w:vAlign w:val="center"/>
          </w:tcPr>
          <w:p>
            <w:pPr>
              <w:pStyle w:val="style0"/>
              <w:jc w:val="center"/>
              <w:rPr>
                <w:rFonts w:ascii="仿宋_GB2312" w:eastAsia="仿宋_GB2312" w:hAnsi="仿宋"/>
                <w:sz w:val="24"/>
              </w:rPr>
            </w:pPr>
            <w:r>
              <w:rPr>
                <w:rFonts w:ascii="仿宋_GB2312" w:cs="仿宋_GB2312" w:eastAsia="仿宋_GB2312" w:hAnsi="仿宋_GB2312" w:hint="eastAsia"/>
                <w:b/>
                <w:bCs/>
                <w:color w:val="000000"/>
                <w:sz w:val="24"/>
              </w:rPr>
              <w:t>二、企业融资情况</w:t>
            </w:r>
          </w:p>
        </w:tc>
      </w:tr>
      <w:tr>
        <w:tblPrEx/>
        <w:trPr>
          <w:trHeight w:val="663" w:hRule="atLeast"/>
          <w:jc w:val="center"/>
        </w:trPr>
        <w:tc>
          <w:tcPr>
            <w:tcW w:w="1105" w:type="dxa"/>
            <w:tcBorders>
              <w:top w:val="single" w:sz="4" w:space="0" w:color="auto"/>
            </w:tcBorders>
            <w:vAlign w:val="center"/>
          </w:tcPr>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最后一轮融资轮次</w:t>
            </w:r>
          </w:p>
        </w:tc>
        <w:tc>
          <w:tcPr>
            <w:tcW w:w="1105" w:type="dxa"/>
            <w:gridSpan w:val="2"/>
            <w:tcBorders>
              <w:top w:val="single" w:sz="4" w:space="0" w:color="auto"/>
            </w:tcBorders>
            <w:vAlign w:val="center"/>
          </w:tcPr>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时 间</w:t>
            </w:r>
          </w:p>
        </w:tc>
        <w:tc>
          <w:tcPr>
            <w:tcW w:w="1105" w:type="dxa"/>
            <w:tcBorders>
              <w:top w:val="single" w:sz="4" w:space="0" w:color="auto"/>
            </w:tcBorders>
            <w:vAlign w:val="center"/>
          </w:tcPr>
          <w:p>
            <w:pPr>
              <w:pStyle w:val="style0"/>
              <w:spacing w:lineRule="atLeast" w:line="0"/>
              <w:jc w:val="center"/>
              <w:rPr>
                <w:rFonts w:ascii="仿宋_GB2312" w:cs="Times New Roman" w:eastAsia="仿宋_GB2312" w:hAnsi="仿宋"/>
                <w:sz w:val="24"/>
              </w:rPr>
            </w:pPr>
            <w:r>
              <w:rPr>
                <w:rFonts w:ascii="仿宋_GB2312" w:cs="Times New Roman" w:eastAsia="仿宋_GB2312" w:hAnsi="仿宋" w:hint="eastAsia"/>
                <w:sz w:val="24"/>
              </w:rPr>
              <w:t>融资总额</w:t>
            </w:r>
          </w:p>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（美元）</w:t>
            </w:r>
          </w:p>
        </w:tc>
        <w:tc>
          <w:tcPr>
            <w:tcW w:w="1105" w:type="dxa"/>
            <w:gridSpan w:val="4"/>
            <w:tcBorders>
              <w:top w:val="single" w:sz="4" w:space="0" w:color="auto"/>
            </w:tcBorders>
            <w:vAlign w:val="center"/>
          </w:tcPr>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出让股份比例（%）</w:t>
            </w:r>
          </w:p>
        </w:tc>
        <w:tc>
          <w:tcPr>
            <w:tcW w:w="1105" w:type="dxa"/>
            <w:gridSpan w:val="4"/>
            <w:tcBorders>
              <w:top w:val="single" w:sz="4" w:space="0" w:color="auto"/>
            </w:tcBorders>
            <w:vAlign w:val="center"/>
          </w:tcPr>
          <w:p>
            <w:pPr>
              <w:pStyle w:val="style0"/>
              <w:spacing w:lineRule="atLeast" w:line="0"/>
              <w:jc w:val="center"/>
              <w:rPr>
                <w:rFonts w:ascii="仿宋_GB2312" w:cs="Times New Roman" w:eastAsia="仿宋_GB2312" w:hAnsi="仿宋"/>
                <w:sz w:val="24"/>
              </w:rPr>
            </w:pPr>
            <w:r>
              <w:rPr>
                <w:rFonts w:ascii="仿宋_GB2312" w:cs="Times New Roman" w:eastAsia="仿宋_GB2312" w:hAnsi="仿宋" w:hint="eastAsia"/>
                <w:sz w:val="24"/>
              </w:rPr>
              <w:t>融 资 后企业估值</w:t>
            </w:r>
          </w:p>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（美元）</w:t>
            </w:r>
          </w:p>
        </w:tc>
        <w:tc>
          <w:tcPr>
            <w:tcW w:w="1105" w:type="dxa"/>
            <w:gridSpan w:val="3"/>
            <w:tcBorders>
              <w:top w:val="single" w:sz="4" w:space="0" w:color="auto"/>
            </w:tcBorders>
            <w:vAlign w:val="center"/>
          </w:tcPr>
          <w:p>
            <w:pPr>
              <w:pStyle w:val="style0"/>
              <w:spacing w:lineRule="atLeast" w:line="0"/>
              <w:jc w:val="center"/>
              <w:rPr>
                <w:rFonts w:ascii="仿宋_GB2312" w:cs="Times New Roman" w:eastAsia="仿宋_GB2312" w:hAnsi="仿宋"/>
                <w:sz w:val="24"/>
              </w:rPr>
            </w:pPr>
            <w:r>
              <w:rPr>
                <w:rFonts w:ascii="仿宋_GB2312" w:cs="Times New Roman" w:eastAsia="仿宋_GB2312" w:hAnsi="仿宋" w:hint="eastAsia"/>
                <w:sz w:val="24"/>
              </w:rPr>
              <w:t>投资机构</w:t>
            </w:r>
          </w:p>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（领投、跟投机构）</w:t>
            </w:r>
          </w:p>
        </w:tc>
        <w:tc>
          <w:tcPr>
            <w:tcW w:w="1105" w:type="dxa"/>
            <w:gridSpan w:val="5"/>
            <w:tcBorders>
              <w:top w:val="single" w:sz="4" w:space="0" w:color="auto"/>
            </w:tcBorders>
            <w:vAlign w:val="center"/>
          </w:tcPr>
          <w:p>
            <w:pPr>
              <w:pStyle w:val="style0"/>
              <w:spacing w:lineRule="atLeast" w:line="0"/>
              <w:jc w:val="center"/>
              <w:rPr>
                <w:rFonts w:ascii="仿宋_GB2312" w:cs="Times New Roman" w:eastAsia="仿宋_GB2312" w:hAnsi="仿宋"/>
                <w:sz w:val="24"/>
              </w:rPr>
            </w:pPr>
            <w:r>
              <w:rPr>
                <w:rFonts w:ascii="仿宋_GB2312" w:cs="Times New Roman" w:eastAsia="仿宋_GB2312" w:hAnsi="仿宋" w:hint="eastAsia"/>
                <w:sz w:val="24"/>
              </w:rPr>
              <w:t>融资额</w:t>
            </w:r>
          </w:p>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（美元）</w:t>
            </w:r>
          </w:p>
        </w:tc>
        <w:tc>
          <w:tcPr>
            <w:tcW w:w="1108" w:type="dxa"/>
            <w:tcBorders>
              <w:top w:val="single" w:sz="4" w:space="0" w:color="auto"/>
            </w:tcBorders>
            <w:vAlign w:val="center"/>
          </w:tcPr>
          <w:p>
            <w:pPr>
              <w:pStyle w:val="style0"/>
              <w:spacing w:lineRule="atLeast" w:line="0"/>
              <w:jc w:val="center"/>
              <w:rPr>
                <w:rFonts w:ascii="仿宋_GB2312" w:eastAsia="仿宋_GB2312" w:hAnsi="仿宋"/>
                <w:sz w:val="24"/>
              </w:rPr>
            </w:pPr>
            <w:r>
              <w:rPr>
                <w:rFonts w:ascii="仿宋_GB2312" w:cs="Times New Roman" w:eastAsia="仿宋_GB2312" w:hAnsi="仿宋" w:hint="eastAsia"/>
                <w:sz w:val="24"/>
              </w:rPr>
              <w:t>占股比例（%）</w:t>
            </w:r>
          </w:p>
        </w:tc>
      </w:tr>
      <w:tr>
        <w:tblPrEx/>
        <w:trPr>
          <w:trHeight w:val="651" w:hRule="atLeast"/>
          <w:jc w:val="center"/>
        </w:trPr>
        <w:tc>
          <w:tcPr>
            <w:tcW w:w="1105" w:type="dxa"/>
            <w:vMerge w:val="restart"/>
            <w:tcBorders>
              <w:top w:val="single" w:sz="4" w:space="0" w:color="auto"/>
            </w:tcBorders>
            <w:vAlign w:val="center"/>
          </w:tcPr>
          <w:p>
            <w:pPr>
              <w:pStyle w:val="style0"/>
              <w:jc w:val="center"/>
              <w:rPr>
                <w:rFonts w:ascii="仿宋_GB2312" w:eastAsia="仿宋_GB2312" w:hAnsi="仿宋"/>
                <w:sz w:val="24"/>
              </w:rPr>
            </w:pPr>
          </w:p>
        </w:tc>
        <w:tc>
          <w:tcPr>
            <w:tcW w:w="1105" w:type="dxa"/>
            <w:gridSpan w:val="2"/>
            <w:vMerge w:val="restart"/>
            <w:tcBorders>
              <w:top w:val="single" w:sz="4" w:space="0" w:color="auto"/>
            </w:tcBorders>
            <w:vAlign w:val="center"/>
          </w:tcPr>
          <w:p>
            <w:pPr>
              <w:pStyle w:val="style0"/>
              <w:jc w:val="center"/>
              <w:rPr>
                <w:rFonts w:ascii="仿宋_GB2312" w:eastAsia="仿宋_GB2312" w:hAnsi="仿宋"/>
                <w:sz w:val="24"/>
              </w:rPr>
            </w:pPr>
          </w:p>
        </w:tc>
        <w:tc>
          <w:tcPr>
            <w:tcW w:w="1105" w:type="dxa"/>
            <w:vMerge w:val="restart"/>
            <w:tcBorders>
              <w:top w:val="single" w:sz="4" w:space="0" w:color="auto"/>
            </w:tcBorders>
            <w:vAlign w:val="center"/>
          </w:tcPr>
          <w:p>
            <w:pPr>
              <w:pStyle w:val="style0"/>
              <w:jc w:val="center"/>
              <w:rPr>
                <w:rFonts w:ascii="仿宋_GB2312" w:eastAsia="仿宋_GB2312" w:hAnsi="仿宋"/>
                <w:sz w:val="24"/>
              </w:rPr>
            </w:pPr>
          </w:p>
        </w:tc>
        <w:tc>
          <w:tcPr>
            <w:tcW w:w="1105" w:type="dxa"/>
            <w:gridSpan w:val="4"/>
            <w:vMerge w:val="restart"/>
            <w:tcBorders>
              <w:top w:val="single" w:sz="4" w:space="0" w:color="auto"/>
            </w:tcBorders>
            <w:vAlign w:val="center"/>
          </w:tcPr>
          <w:p>
            <w:pPr>
              <w:pStyle w:val="style0"/>
              <w:jc w:val="center"/>
              <w:rPr>
                <w:rFonts w:ascii="仿宋_GB2312" w:eastAsia="仿宋_GB2312" w:hAnsi="仿宋"/>
                <w:sz w:val="24"/>
              </w:rPr>
            </w:pPr>
          </w:p>
        </w:tc>
        <w:tc>
          <w:tcPr>
            <w:tcW w:w="1105" w:type="dxa"/>
            <w:gridSpan w:val="4"/>
            <w:vMerge w:val="restart"/>
            <w:tcBorders>
              <w:top w:val="single" w:sz="4" w:space="0" w:color="auto"/>
            </w:tcBorders>
            <w:vAlign w:val="center"/>
          </w:tcPr>
          <w:p>
            <w:pPr>
              <w:pStyle w:val="style0"/>
              <w:jc w:val="center"/>
              <w:rPr>
                <w:rFonts w:ascii="仿宋_GB2312" w:eastAsia="仿宋_GB2312" w:hAnsi="仿宋"/>
                <w:sz w:val="24"/>
              </w:rPr>
            </w:pPr>
          </w:p>
        </w:tc>
        <w:tc>
          <w:tcPr>
            <w:tcW w:w="1105" w:type="dxa"/>
            <w:gridSpan w:val="3"/>
            <w:tcBorders>
              <w:top w:val="single" w:sz="4" w:space="0" w:color="auto"/>
            </w:tcBorders>
            <w:vAlign w:val="center"/>
          </w:tcPr>
          <w:p>
            <w:pPr>
              <w:pStyle w:val="style0"/>
              <w:jc w:val="center"/>
              <w:rPr>
                <w:rFonts w:ascii="仿宋_GB2312" w:eastAsia="仿宋_GB2312" w:hAnsi="仿宋"/>
                <w:sz w:val="24"/>
              </w:rPr>
            </w:pPr>
          </w:p>
        </w:tc>
        <w:tc>
          <w:tcPr>
            <w:tcW w:w="1105" w:type="dxa"/>
            <w:gridSpan w:val="5"/>
            <w:tcBorders>
              <w:top w:val="single" w:sz="4" w:space="0" w:color="auto"/>
            </w:tcBorders>
            <w:vAlign w:val="center"/>
          </w:tcPr>
          <w:p>
            <w:pPr>
              <w:pStyle w:val="style0"/>
              <w:jc w:val="center"/>
              <w:rPr>
                <w:rFonts w:ascii="仿宋_GB2312" w:eastAsia="仿宋_GB2312" w:hAnsi="仿宋"/>
                <w:sz w:val="24"/>
              </w:rPr>
            </w:pPr>
          </w:p>
        </w:tc>
        <w:tc>
          <w:tcPr>
            <w:tcW w:w="1108" w:type="dxa"/>
            <w:tcBorders>
              <w:top w:val="single" w:sz="4" w:space="0" w:color="auto"/>
            </w:tcBorders>
            <w:vAlign w:val="center"/>
          </w:tcPr>
          <w:p>
            <w:pPr>
              <w:pStyle w:val="style0"/>
              <w:jc w:val="center"/>
              <w:rPr>
                <w:rFonts w:ascii="仿宋_GB2312" w:eastAsia="仿宋_GB2312" w:hAnsi="仿宋"/>
                <w:sz w:val="24"/>
              </w:rPr>
            </w:pPr>
          </w:p>
        </w:tc>
      </w:tr>
      <w:tr>
        <w:tblPrEx/>
        <w:trPr>
          <w:trHeight w:val="852" w:hRule="atLeast"/>
          <w:jc w:val="center"/>
        </w:trPr>
        <w:tc>
          <w:tcPr>
            <w:tcW w:w="1105" w:type="dxa"/>
            <w:vMerge w:val="continue"/>
            <w:tcBorders/>
            <w:vAlign w:val="center"/>
          </w:tcPr>
          <w:p>
            <w:pPr>
              <w:pStyle w:val="style0"/>
              <w:jc w:val="center"/>
              <w:rPr/>
            </w:pPr>
          </w:p>
        </w:tc>
        <w:tc>
          <w:tcPr>
            <w:tcW w:w="1105" w:type="dxa"/>
            <w:gridSpan w:val="2"/>
            <w:vMerge w:val="continue"/>
            <w:tcBorders/>
            <w:vAlign w:val="center"/>
          </w:tcPr>
          <w:p>
            <w:pPr>
              <w:pStyle w:val="style0"/>
              <w:jc w:val="center"/>
              <w:rPr/>
            </w:pPr>
          </w:p>
        </w:tc>
        <w:tc>
          <w:tcPr>
            <w:tcW w:w="1105" w:type="dxa"/>
            <w:vMerge w:val="continue"/>
            <w:tcBorders/>
            <w:vAlign w:val="center"/>
          </w:tcPr>
          <w:p>
            <w:pPr>
              <w:pStyle w:val="style0"/>
              <w:jc w:val="center"/>
              <w:rPr/>
            </w:pPr>
          </w:p>
        </w:tc>
        <w:tc>
          <w:tcPr>
            <w:tcW w:w="1105" w:type="dxa"/>
            <w:gridSpan w:val="4"/>
            <w:vMerge w:val="continue"/>
            <w:tcBorders/>
            <w:vAlign w:val="center"/>
          </w:tcPr>
          <w:p>
            <w:pPr>
              <w:pStyle w:val="style0"/>
              <w:jc w:val="center"/>
              <w:rPr/>
            </w:pPr>
          </w:p>
        </w:tc>
        <w:tc>
          <w:tcPr>
            <w:tcW w:w="1105" w:type="dxa"/>
            <w:gridSpan w:val="4"/>
            <w:vMerge w:val="continue"/>
            <w:tcBorders/>
            <w:vAlign w:val="center"/>
          </w:tcPr>
          <w:p>
            <w:pPr>
              <w:pStyle w:val="style0"/>
              <w:jc w:val="center"/>
              <w:rPr/>
            </w:pPr>
          </w:p>
        </w:tc>
        <w:tc>
          <w:tcPr>
            <w:tcW w:w="1105" w:type="dxa"/>
            <w:gridSpan w:val="3"/>
            <w:tcBorders>
              <w:top w:val="single" w:sz="4" w:space="0" w:color="auto"/>
            </w:tcBorders>
            <w:vAlign w:val="center"/>
          </w:tcPr>
          <w:p>
            <w:pPr>
              <w:pStyle w:val="style0"/>
              <w:jc w:val="center"/>
              <w:rPr>
                <w:rFonts w:ascii="仿宋_GB2312" w:eastAsia="仿宋_GB2312" w:hAnsi="仿宋"/>
                <w:sz w:val="24"/>
              </w:rPr>
            </w:pPr>
          </w:p>
        </w:tc>
        <w:tc>
          <w:tcPr>
            <w:tcW w:w="1105" w:type="dxa"/>
            <w:gridSpan w:val="5"/>
            <w:tcBorders>
              <w:top w:val="single" w:sz="4" w:space="0" w:color="auto"/>
            </w:tcBorders>
            <w:vAlign w:val="center"/>
          </w:tcPr>
          <w:p>
            <w:pPr>
              <w:pStyle w:val="style0"/>
              <w:jc w:val="center"/>
              <w:rPr>
                <w:rFonts w:ascii="仿宋_GB2312" w:eastAsia="仿宋_GB2312" w:hAnsi="仿宋"/>
                <w:sz w:val="24"/>
              </w:rPr>
            </w:pPr>
          </w:p>
        </w:tc>
        <w:tc>
          <w:tcPr>
            <w:tcW w:w="1108" w:type="dxa"/>
            <w:tcBorders>
              <w:top w:val="single" w:sz="4" w:space="0" w:color="auto"/>
            </w:tcBorders>
            <w:vAlign w:val="center"/>
          </w:tcPr>
          <w:p>
            <w:pPr>
              <w:pStyle w:val="style0"/>
              <w:jc w:val="center"/>
              <w:rPr>
                <w:rFonts w:ascii="仿宋_GB2312" w:eastAsia="仿宋_GB2312" w:hAnsi="仿宋"/>
                <w:sz w:val="24"/>
              </w:rPr>
            </w:pPr>
          </w:p>
        </w:tc>
      </w:tr>
      <w:tr>
        <w:tblPrEx/>
        <w:trPr>
          <w:trHeight w:val="864" w:hRule="atLeast"/>
          <w:jc w:val="center"/>
        </w:trPr>
        <w:tc>
          <w:tcPr>
            <w:tcW w:w="1105" w:type="dxa"/>
            <w:vMerge w:val="continue"/>
            <w:tcBorders/>
            <w:vAlign w:val="center"/>
          </w:tcPr>
          <w:p>
            <w:pPr>
              <w:pStyle w:val="style0"/>
              <w:jc w:val="center"/>
              <w:rPr>
                <w:rFonts w:ascii="仿宋_GB2312" w:eastAsia="仿宋_GB2312" w:hAnsi="仿宋"/>
                <w:sz w:val="24"/>
              </w:rPr>
            </w:pPr>
          </w:p>
        </w:tc>
        <w:tc>
          <w:tcPr>
            <w:tcW w:w="1105" w:type="dxa"/>
            <w:gridSpan w:val="2"/>
            <w:vMerge w:val="continue"/>
            <w:tcBorders/>
            <w:vAlign w:val="center"/>
          </w:tcPr>
          <w:p>
            <w:pPr>
              <w:pStyle w:val="style0"/>
              <w:jc w:val="center"/>
              <w:rPr>
                <w:rFonts w:ascii="仿宋_GB2312" w:eastAsia="仿宋_GB2312" w:hAnsi="仿宋"/>
                <w:sz w:val="24"/>
              </w:rPr>
            </w:pPr>
          </w:p>
        </w:tc>
        <w:tc>
          <w:tcPr>
            <w:tcW w:w="1105" w:type="dxa"/>
            <w:vMerge w:val="continue"/>
            <w:tcBorders/>
            <w:vAlign w:val="center"/>
          </w:tcPr>
          <w:p>
            <w:pPr>
              <w:pStyle w:val="style0"/>
              <w:jc w:val="center"/>
              <w:rPr>
                <w:rFonts w:ascii="仿宋_GB2312" w:eastAsia="仿宋_GB2312" w:hAnsi="仿宋"/>
                <w:sz w:val="24"/>
              </w:rPr>
            </w:pPr>
          </w:p>
        </w:tc>
        <w:tc>
          <w:tcPr>
            <w:tcW w:w="1105" w:type="dxa"/>
            <w:gridSpan w:val="4"/>
            <w:vMerge w:val="continue"/>
            <w:tcBorders/>
            <w:vAlign w:val="center"/>
          </w:tcPr>
          <w:p>
            <w:pPr>
              <w:pStyle w:val="style0"/>
              <w:jc w:val="center"/>
              <w:rPr>
                <w:rFonts w:ascii="仿宋_GB2312" w:eastAsia="仿宋_GB2312" w:hAnsi="仿宋"/>
                <w:sz w:val="24"/>
              </w:rPr>
            </w:pPr>
          </w:p>
        </w:tc>
        <w:tc>
          <w:tcPr>
            <w:tcW w:w="1105" w:type="dxa"/>
            <w:gridSpan w:val="4"/>
            <w:vMerge w:val="continue"/>
            <w:tcBorders/>
            <w:vAlign w:val="center"/>
          </w:tcPr>
          <w:p>
            <w:pPr>
              <w:pStyle w:val="style0"/>
              <w:jc w:val="center"/>
              <w:rPr>
                <w:rFonts w:ascii="仿宋_GB2312" w:eastAsia="仿宋_GB2312" w:hAnsi="仿宋"/>
                <w:sz w:val="24"/>
              </w:rPr>
            </w:pPr>
          </w:p>
        </w:tc>
        <w:tc>
          <w:tcPr>
            <w:tcW w:w="1105" w:type="dxa"/>
            <w:gridSpan w:val="3"/>
            <w:tcBorders>
              <w:top w:val="single" w:sz="4" w:space="0" w:color="auto"/>
            </w:tcBorders>
            <w:vAlign w:val="center"/>
          </w:tcPr>
          <w:p>
            <w:pPr>
              <w:pStyle w:val="style0"/>
              <w:jc w:val="center"/>
              <w:rPr>
                <w:rFonts w:ascii="仿宋_GB2312" w:eastAsia="仿宋_GB2312" w:hAnsi="仿宋"/>
                <w:sz w:val="24"/>
              </w:rPr>
            </w:pPr>
          </w:p>
        </w:tc>
        <w:tc>
          <w:tcPr>
            <w:tcW w:w="1105" w:type="dxa"/>
            <w:gridSpan w:val="5"/>
            <w:tcBorders>
              <w:top w:val="single" w:sz="4" w:space="0" w:color="auto"/>
            </w:tcBorders>
            <w:vAlign w:val="center"/>
          </w:tcPr>
          <w:p>
            <w:pPr>
              <w:pStyle w:val="style0"/>
              <w:jc w:val="center"/>
              <w:rPr>
                <w:rFonts w:ascii="仿宋_GB2312" w:eastAsia="仿宋_GB2312" w:hAnsi="仿宋"/>
                <w:sz w:val="24"/>
              </w:rPr>
            </w:pPr>
          </w:p>
        </w:tc>
        <w:tc>
          <w:tcPr>
            <w:tcW w:w="1108" w:type="dxa"/>
            <w:tcBorders>
              <w:top w:val="single" w:sz="4" w:space="0" w:color="auto"/>
            </w:tcBorders>
            <w:vAlign w:val="center"/>
          </w:tcPr>
          <w:p>
            <w:pPr>
              <w:pStyle w:val="style0"/>
              <w:jc w:val="center"/>
              <w:rPr>
                <w:rFonts w:ascii="仿宋_GB2312" w:eastAsia="仿宋_GB2312" w:hAnsi="仿宋"/>
                <w:sz w:val="24"/>
              </w:rPr>
            </w:pPr>
          </w:p>
        </w:tc>
      </w:tr>
      <w:tr>
        <w:tblPrEx/>
        <w:trPr>
          <w:trHeight w:val="561" w:hRule="atLeast"/>
          <w:jc w:val="center"/>
        </w:trPr>
        <w:tc>
          <w:tcPr>
            <w:tcW w:w="8843" w:type="dxa"/>
            <w:gridSpan w:val="21"/>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三、企业经营情况</w:t>
            </w:r>
          </w:p>
        </w:tc>
      </w:tr>
      <w:tr>
        <w:tblPrEx/>
        <w:trPr>
          <w:trHeight w:val="471"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近三年经营状况</w:t>
            </w:r>
          </w:p>
        </w:tc>
        <w:tc>
          <w:tcPr>
            <w:tcW w:w="1480" w:type="dxa"/>
            <w:gridSpan w:val="3"/>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2018年</w:t>
            </w:r>
          </w:p>
        </w:tc>
        <w:tc>
          <w:tcPr>
            <w:tcW w:w="1700" w:type="dxa"/>
            <w:gridSpan w:val="5"/>
            <w:tcBorders/>
            <w:vAlign w:val="center"/>
          </w:tcPr>
          <w:p>
            <w:pPr>
              <w:pStyle w:val="style0"/>
              <w:ind w:left="-1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1688" w:type="dxa"/>
            <w:gridSpan w:val="6"/>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095" w:type="dxa"/>
            <w:gridSpan w:val="5"/>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两年复合增长率（%）</w:t>
            </w:r>
          </w:p>
        </w:tc>
      </w:tr>
      <w:tr>
        <w:tblPrEx/>
        <w:trPr>
          <w:trHeight w:val="398"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营业收入</w:t>
            </w:r>
          </w:p>
        </w:tc>
        <w:tc>
          <w:tcPr>
            <w:tcW w:w="1480" w:type="dxa"/>
            <w:gridSpan w:val="3"/>
            <w:tcBorders/>
            <w:vAlign w:val="center"/>
          </w:tcPr>
          <w:p>
            <w:pPr>
              <w:pStyle w:val="style0"/>
              <w:ind w:left="630"/>
              <w:jc w:val="center"/>
              <w:rPr>
                <w:rFonts w:ascii="仿宋_GB2312" w:cs="仿宋_GB2312" w:eastAsia="仿宋_GB2312" w:hAnsi="仿宋_GB2312"/>
                <w:color w:val="000000"/>
                <w:sz w:val="24"/>
              </w:rPr>
            </w:pPr>
          </w:p>
        </w:tc>
        <w:tc>
          <w:tcPr>
            <w:tcW w:w="1700" w:type="dxa"/>
            <w:gridSpan w:val="5"/>
            <w:tcBorders/>
            <w:vAlign w:val="center"/>
          </w:tcPr>
          <w:p>
            <w:pPr>
              <w:pStyle w:val="style0"/>
              <w:ind w:left="630"/>
              <w:jc w:val="center"/>
              <w:rPr>
                <w:rFonts w:ascii="仿宋_GB2312" w:cs="仿宋_GB2312" w:eastAsia="仿宋_GB2312" w:hAnsi="仿宋_GB2312"/>
                <w:color w:val="000000"/>
                <w:sz w:val="24"/>
              </w:rPr>
            </w:pP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ind w:left="630"/>
              <w:jc w:val="center"/>
              <w:rPr>
                <w:rFonts w:ascii="仿宋_GB2312" w:cs="仿宋_GB2312" w:eastAsia="仿宋_GB2312" w:hAnsi="仿宋_GB2312"/>
                <w:color w:val="000000"/>
                <w:sz w:val="24"/>
              </w:rPr>
            </w:pPr>
          </w:p>
        </w:tc>
      </w:tr>
      <w:tr>
        <w:tblPrEx/>
        <w:trPr>
          <w:trHeight w:val="411"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净利润</w:t>
            </w:r>
          </w:p>
        </w:tc>
        <w:tc>
          <w:tcPr>
            <w:tcW w:w="1480" w:type="dxa"/>
            <w:gridSpan w:val="3"/>
            <w:tcBorders/>
            <w:vAlign w:val="center"/>
          </w:tcPr>
          <w:p>
            <w:pPr>
              <w:pStyle w:val="style0"/>
              <w:ind w:left="630"/>
              <w:jc w:val="center"/>
              <w:rPr>
                <w:rFonts w:ascii="仿宋_GB2312" w:cs="仿宋_GB2312" w:eastAsia="仿宋_GB2312" w:hAnsi="仿宋_GB2312"/>
                <w:color w:val="000000"/>
                <w:sz w:val="24"/>
              </w:rPr>
            </w:pPr>
          </w:p>
        </w:tc>
        <w:tc>
          <w:tcPr>
            <w:tcW w:w="1700" w:type="dxa"/>
            <w:gridSpan w:val="5"/>
            <w:tcBorders/>
            <w:vAlign w:val="center"/>
          </w:tcPr>
          <w:p>
            <w:pPr>
              <w:pStyle w:val="style0"/>
              <w:ind w:left="630"/>
              <w:jc w:val="center"/>
              <w:rPr>
                <w:rFonts w:ascii="仿宋_GB2312" w:cs="仿宋_GB2312" w:eastAsia="仿宋_GB2312" w:hAnsi="仿宋_GB2312"/>
                <w:color w:val="000000"/>
                <w:sz w:val="24"/>
              </w:rPr>
            </w:pP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ind w:left="630"/>
              <w:jc w:val="center"/>
              <w:rPr>
                <w:rFonts w:ascii="仿宋_GB2312" w:cs="仿宋_GB2312" w:eastAsia="仿宋_GB2312" w:hAnsi="仿宋_GB2312"/>
                <w:color w:val="000000"/>
                <w:sz w:val="24"/>
              </w:rPr>
            </w:pPr>
          </w:p>
        </w:tc>
      </w:tr>
      <w:tr>
        <w:tblPrEx/>
        <w:trPr>
          <w:trHeight w:val="424"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资产总额</w:t>
            </w:r>
          </w:p>
        </w:tc>
        <w:tc>
          <w:tcPr>
            <w:tcW w:w="1480" w:type="dxa"/>
            <w:gridSpan w:val="3"/>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700" w:type="dxa"/>
            <w:gridSpan w:val="5"/>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373"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负债总额</w:t>
            </w:r>
          </w:p>
        </w:tc>
        <w:tc>
          <w:tcPr>
            <w:tcW w:w="1480" w:type="dxa"/>
            <w:gridSpan w:val="3"/>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700" w:type="dxa"/>
            <w:gridSpan w:val="5"/>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36"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资产负债率（%）</w:t>
            </w:r>
          </w:p>
        </w:tc>
        <w:tc>
          <w:tcPr>
            <w:tcW w:w="1480" w:type="dxa"/>
            <w:gridSpan w:val="3"/>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700" w:type="dxa"/>
            <w:gridSpan w:val="5"/>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386"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上缴税金</w:t>
            </w:r>
          </w:p>
        </w:tc>
        <w:tc>
          <w:tcPr>
            <w:tcW w:w="1480" w:type="dxa"/>
            <w:gridSpan w:val="3"/>
            <w:tcBorders/>
            <w:vAlign w:val="center"/>
          </w:tcPr>
          <w:p>
            <w:pPr>
              <w:pStyle w:val="style0"/>
              <w:ind w:left="630"/>
              <w:jc w:val="center"/>
              <w:rPr>
                <w:rFonts w:ascii="仿宋_GB2312" w:cs="仿宋_GB2312" w:eastAsia="仿宋_GB2312" w:hAnsi="仿宋_GB2312"/>
                <w:color w:val="000000"/>
                <w:sz w:val="24"/>
              </w:rPr>
            </w:pPr>
          </w:p>
        </w:tc>
        <w:tc>
          <w:tcPr>
            <w:tcW w:w="1700" w:type="dxa"/>
            <w:gridSpan w:val="5"/>
            <w:tcBorders/>
            <w:vAlign w:val="center"/>
          </w:tcPr>
          <w:p>
            <w:pPr>
              <w:pStyle w:val="style0"/>
              <w:ind w:left="630"/>
              <w:jc w:val="center"/>
              <w:rPr>
                <w:rFonts w:ascii="仿宋_GB2312" w:cs="仿宋_GB2312" w:eastAsia="仿宋_GB2312" w:hAnsi="仿宋_GB2312"/>
                <w:color w:val="000000"/>
                <w:sz w:val="24"/>
              </w:rPr>
            </w:pPr>
          </w:p>
        </w:tc>
        <w:tc>
          <w:tcPr>
            <w:tcW w:w="1688" w:type="dxa"/>
            <w:gridSpan w:val="6"/>
            <w:tcBorders/>
            <w:vAlign w:val="center"/>
          </w:tcPr>
          <w:p>
            <w:pPr>
              <w:pStyle w:val="style0"/>
              <w:ind w:left="630"/>
              <w:jc w:val="center"/>
              <w:rPr>
                <w:rFonts w:ascii="仿宋_GB2312" w:cs="仿宋_GB2312" w:eastAsia="仿宋_GB2312" w:hAnsi="仿宋_GB2312"/>
                <w:color w:val="000000"/>
                <w:sz w:val="24"/>
              </w:rPr>
            </w:pPr>
          </w:p>
        </w:tc>
        <w:tc>
          <w:tcPr>
            <w:tcW w:w="2095"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501" w:hRule="atLeast"/>
          <w:jc w:val="center"/>
        </w:trPr>
        <w:tc>
          <w:tcPr>
            <w:tcW w:w="8843" w:type="dxa"/>
            <w:gridSpan w:val="21"/>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四、企业创新情况</w:t>
            </w:r>
          </w:p>
        </w:tc>
      </w:tr>
      <w:tr>
        <w:tblPrEx/>
        <w:trPr>
          <w:trHeight w:val="471"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高新技术企业</w:t>
            </w:r>
          </w:p>
        </w:tc>
        <w:tc>
          <w:tcPr>
            <w:tcW w:w="1649" w:type="dxa"/>
            <w:gridSpan w:val="4"/>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 xml:space="preserve">  </w:t>
            </w:r>
            <w:r>
              <w:rPr>
                <w:rFonts w:ascii="仿宋_GB2312" w:cs="仿宋_GB2312" w:eastAsia="仿宋_GB2312" w:hAnsi="仿宋_GB2312" w:hint="eastAsia"/>
                <w:color w:val="000000"/>
                <w:spacing w:val="26"/>
                <w:sz w:val="24"/>
              </w:rPr>
              <w:t>□否</w:t>
            </w:r>
          </w:p>
        </w:tc>
        <w:tc>
          <w:tcPr>
            <w:tcW w:w="3219" w:type="dxa"/>
            <w:gridSpan w:val="10"/>
            <w:tcBorders>
              <w:left w:val="single" w:sz="4" w:space="0" w:color="auto"/>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国家高企证书编号</w:t>
            </w:r>
          </w:p>
        </w:tc>
        <w:tc>
          <w:tcPr>
            <w:tcW w:w="2095"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tc>
      </w:tr>
      <w:tr>
        <w:tblPrEx/>
        <w:trPr>
          <w:trHeight w:val="471" w:hRule="atLeast"/>
          <w:jc w:val="center"/>
        </w:trPr>
        <w:tc>
          <w:tcPr>
            <w:tcW w:w="1880" w:type="dxa"/>
            <w:gridSpan w:val="2"/>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科技人员情况</w:t>
            </w: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科技人员总数</w:t>
            </w:r>
          </w:p>
        </w:tc>
        <w:tc>
          <w:tcPr>
            <w:tcW w:w="1771"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7"/>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科技人员占比（%）</w:t>
            </w:r>
          </w:p>
        </w:tc>
        <w:tc>
          <w:tcPr>
            <w:tcW w:w="1679"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省级以上专家、人才数量</w:t>
            </w:r>
          </w:p>
        </w:tc>
        <w:tc>
          <w:tcPr>
            <w:tcW w:w="1771"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7"/>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其中国家级数量</w:t>
            </w:r>
          </w:p>
        </w:tc>
        <w:tc>
          <w:tcPr>
            <w:tcW w:w="1679"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知识产权情况</w:t>
            </w: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发明专利</w:t>
            </w:r>
          </w:p>
        </w:tc>
        <w:tc>
          <w:tcPr>
            <w:tcW w:w="1771"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7"/>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软件著作权</w:t>
            </w:r>
          </w:p>
        </w:tc>
        <w:tc>
          <w:tcPr>
            <w:tcW w:w="1679"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实用新型</w:t>
            </w:r>
          </w:p>
        </w:tc>
        <w:tc>
          <w:tcPr>
            <w:tcW w:w="5314" w:type="dxa"/>
            <w:gridSpan w:val="15"/>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主导制（修）定标准情况</w:t>
            </w: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国际标准</w:t>
            </w:r>
          </w:p>
        </w:tc>
        <w:tc>
          <w:tcPr>
            <w:tcW w:w="1771"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771" w:type="dxa"/>
            <w:gridSpan w:val="6"/>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国家标准</w:t>
            </w:r>
          </w:p>
        </w:tc>
        <w:tc>
          <w:tcPr>
            <w:tcW w:w="1772"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23" w:hRule="atLeast"/>
          <w:jc w:val="center"/>
        </w:trPr>
        <w:tc>
          <w:tcPr>
            <w:tcW w:w="1880" w:type="dxa"/>
            <w:gridSpan w:val="2"/>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1649"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行业标准</w:t>
            </w:r>
          </w:p>
        </w:tc>
        <w:tc>
          <w:tcPr>
            <w:tcW w:w="5314" w:type="dxa"/>
            <w:gridSpan w:val="15"/>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项目</w:t>
            </w:r>
          </w:p>
        </w:tc>
        <w:tc>
          <w:tcPr>
            <w:tcW w:w="2134" w:type="dxa"/>
            <w:gridSpan w:val="5"/>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2233" w:type="dxa"/>
            <w:gridSpan w:val="7"/>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596" w:type="dxa"/>
            <w:gridSpan w:val="7"/>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近两年平均值</w:t>
            </w:r>
          </w:p>
        </w:tc>
      </w:tr>
      <w:tr>
        <w:tblPrEx/>
        <w:trPr>
          <w:trHeight w:val="398"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研究开发费用</w:t>
            </w:r>
          </w:p>
        </w:tc>
        <w:tc>
          <w:tcPr>
            <w:tcW w:w="2134" w:type="dxa"/>
            <w:gridSpan w:val="5"/>
            <w:tcBorders/>
            <w:vAlign w:val="center"/>
          </w:tcPr>
          <w:p>
            <w:pPr>
              <w:pStyle w:val="style0"/>
              <w:jc w:val="center"/>
              <w:rPr>
                <w:rFonts w:ascii="仿宋_GB2312" w:cs="仿宋_GB2312" w:eastAsia="仿宋_GB2312" w:hAnsi="仿宋_GB2312"/>
                <w:color w:val="000000"/>
                <w:sz w:val="24"/>
              </w:rPr>
            </w:pPr>
          </w:p>
        </w:tc>
        <w:tc>
          <w:tcPr>
            <w:tcW w:w="2233" w:type="dxa"/>
            <w:gridSpan w:val="7"/>
            <w:tcBorders/>
            <w:vAlign w:val="center"/>
          </w:tcPr>
          <w:p>
            <w:pPr>
              <w:pStyle w:val="style0"/>
              <w:jc w:val="center"/>
              <w:rPr>
                <w:rFonts w:ascii="仿宋_GB2312" w:cs="仿宋_GB2312" w:eastAsia="仿宋_GB2312" w:hAnsi="仿宋_GB2312"/>
                <w:color w:val="000000"/>
                <w:sz w:val="24"/>
              </w:rPr>
            </w:pPr>
          </w:p>
        </w:tc>
        <w:tc>
          <w:tcPr>
            <w:tcW w:w="2596" w:type="dxa"/>
            <w:gridSpan w:val="7"/>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398"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研发投入强度（%）</w:t>
            </w:r>
          </w:p>
        </w:tc>
        <w:tc>
          <w:tcPr>
            <w:tcW w:w="2134" w:type="dxa"/>
            <w:gridSpan w:val="5"/>
            <w:tcBorders/>
            <w:vAlign w:val="center"/>
          </w:tcPr>
          <w:p>
            <w:pPr>
              <w:pStyle w:val="style0"/>
              <w:jc w:val="center"/>
              <w:rPr>
                <w:rFonts w:ascii="仿宋_GB2312" w:cs="仿宋_GB2312" w:eastAsia="仿宋_GB2312" w:hAnsi="仿宋_GB2312"/>
                <w:color w:val="000000"/>
                <w:sz w:val="24"/>
              </w:rPr>
            </w:pPr>
          </w:p>
        </w:tc>
        <w:tc>
          <w:tcPr>
            <w:tcW w:w="2233" w:type="dxa"/>
            <w:gridSpan w:val="7"/>
            <w:tcBorders/>
            <w:vAlign w:val="center"/>
          </w:tcPr>
          <w:p>
            <w:pPr>
              <w:pStyle w:val="style0"/>
              <w:jc w:val="center"/>
              <w:rPr>
                <w:rFonts w:ascii="仿宋_GB2312" w:cs="仿宋_GB2312" w:eastAsia="仿宋_GB2312" w:hAnsi="仿宋_GB2312"/>
                <w:color w:val="000000"/>
                <w:sz w:val="24"/>
              </w:rPr>
            </w:pPr>
          </w:p>
        </w:tc>
        <w:tc>
          <w:tcPr>
            <w:tcW w:w="2596" w:type="dxa"/>
            <w:gridSpan w:val="7"/>
            <w:tcBorders/>
            <w:vAlign w:val="center"/>
          </w:tcPr>
          <w:p>
            <w:pPr>
              <w:pStyle w:val="style0"/>
              <w:jc w:val="center"/>
              <w:rPr>
                <w:rFonts w:ascii="仿宋_GB2312" w:cs="仿宋_GB2312" w:eastAsia="仿宋_GB2312" w:hAnsi="仿宋_GB2312"/>
                <w:color w:val="000000"/>
                <w:sz w:val="24"/>
              </w:rPr>
            </w:pPr>
          </w:p>
        </w:tc>
      </w:tr>
      <w:tr>
        <w:tblPrEx/>
        <w:trPr>
          <w:trHeight w:val="442"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企业建立省级以上研发平台类别</w:t>
            </w:r>
          </w:p>
        </w:tc>
        <w:tc>
          <w:tcPr>
            <w:tcW w:w="3180"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□重点实验室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□工程技术研究中心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□企业技术中心              </w:t>
            </w:r>
          </w:p>
        </w:tc>
        <w:tc>
          <w:tcPr>
            <w:tcW w:w="3783" w:type="dxa"/>
            <w:gridSpan w:val="11"/>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□工程实验室（工程研究中心）</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□“一企一技术”研发中心</w:t>
            </w:r>
          </w:p>
        </w:tc>
      </w:tr>
      <w:tr>
        <w:tblPrEx/>
        <w:trPr>
          <w:trHeight w:val="442"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是否被认定过省级及以上各类企业</w:t>
            </w:r>
          </w:p>
        </w:tc>
        <w:tc>
          <w:tcPr>
            <w:tcW w:w="3180"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□“专精特新”中小企业</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□专精特新“小巨人”企业 </w:t>
            </w:r>
          </w:p>
        </w:tc>
        <w:tc>
          <w:tcPr>
            <w:tcW w:w="3783" w:type="dxa"/>
            <w:gridSpan w:val="11"/>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□制造业单项冠军企业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□技术创新示范企业 </w:t>
            </w:r>
          </w:p>
        </w:tc>
      </w:tr>
      <w:tr>
        <w:tblPrEx/>
        <w:trPr>
          <w:trHeight w:val="442" w:hRule="atLeast"/>
          <w:jc w:val="center"/>
        </w:trPr>
        <w:tc>
          <w:tcPr>
            <w:tcW w:w="18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在工业强基、新基建等国家和省重点工程、重大战略部署中承担重点任务情况</w:t>
            </w:r>
          </w:p>
        </w:tc>
        <w:tc>
          <w:tcPr>
            <w:tcW w:w="6963" w:type="dxa"/>
            <w:gridSpan w:val="19"/>
            <w:tcBorders/>
            <w:vAlign w:val="center"/>
          </w:tcPr>
          <w:p>
            <w:pPr>
              <w:pStyle w:val="style0"/>
              <w:rPr>
                <w:rFonts w:ascii="仿宋_GB2312" w:cs="仿宋_GB2312" w:eastAsia="仿宋_GB2312" w:hAnsi="仿宋_GB2312"/>
                <w:color w:val="000000"/>
                <w:spacing w:val="26"/>
                <w:sz w:val="24"/>
              </w:rPr>
            </w:pPr>
          </w:p>
        </w:tc>
      </w:tr>
      <w:tr>
        <w:tblPrEx/>
        <w:trPr>
          <w:trHeight w:val="426" w:hRule="atLeast"/>
          <w:jc w:val="center"/>
        </w:trPr>
        <w:tc>
          <w:tcPr>
            <w:tcW w:w="8843" w:type="dxa"/>
            <w:gridSpan w:val="21"/>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五、企业介绍</w:t>
            </w:r>
          </w:p>
        </w:tc>
      </w:tr>
      <w:tr>
        <w:tblPrEx/>
        <w:trPr>
          <w:trHeight w:val="90" w:hRule="atLeast"/>
          <w:jc w:val="center"/>
        </w:trPr>
        <w:tc>
          <w:tcPr>
            <w:tcW w:w="8843" w:type="dxa"/>
            <w:gridSpan w:val="21"/>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情况说明：包括企业主营业务、行业地位、转型情况及核心竞争力等 ）</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tc>
      </w:tr>
      <w:tr>
        <w:tblPrEx/>
        <w:trPr>
          <w:trHeight w:val="561" w:hRule="atLeast"/>
          <w:jc w:val="center"/>
        </w:trPr>
        <w:tc>
          <w:tcPr>
            <w:tcW w:w="8843" w:type="dxa"/>
            <w:gridSpan w:val="21"/>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六、企业核心竞争力</w:t>
            </w:r>
          </w:p>
        </w:tc>
      </w:tr>
      <w:tr>
        <w:tblPrEx/>
        <w:trPr>
          <w:trHeight w:val="2413" w:hRule="atLeast"/>
          <w:jc w:val="center"/>
        </w:trPr>
        <w:tc>
          <w:tcPr>
            <w:tcW w:w="8843" w:type="dxa"/>
            <w:gridSpan w:val="21"/>
            <w:tcBorders/>
          </w:tcPr>
          <w:p>
            <w:pPr>
              <w:pStyle w:val="style0"/>
              <w:adjustRightInd w:val="false"/>
              <w:spacing w:lineRule="atLeast" w:line="312"/>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在同行业关键领域、产业链关键环节掌握核心技术、实现关键突破情况，主营业务涉及国内核心基础零部件、关键基础材料、先进基础工艺、产业基础技术情况，承担省级以上科技计划项目以及获得奖励情况等</w:t>
            </w:r>
            <w:r>
              <w:rPr>
                <w:rFonts w:ascii="仿宋_GB2312" w:cs="仿宋_GB2312" w:eastAsia="仿宋_GB2312" w:hAnsi="仿宋_GB2312" w:hint="eastAsia"/>
                <w:color w:val="000000"/>
                <w:spacing w:val="26"/>
                <w:sz w:val="24"/>
              </w:rPr>
              <w:t>）</w:t>
            </w:r>
          </w:p>
          <w:p>
            <w:pPr>
              <w:pStyle w:val="style0"/>
              <w:rPr>
                <w:rFonts w:ascii="仿宋_GB2312" w:cs="仿宋_GB2312" w:eastAsia="仿宋_GB2312" w:hAnsi="仿宋_GB2312"/>
                <w:b/>
                <w:bCs/>
                <w:color w:val="000000"/>
                <w:sz w:val="24"/>
              </w:rPr>
            </w:pPr>
          </w:p>
        </w:tc>
      </w:tr>
      <w:tr>
        <w:tblPrEx/>
        <w:trPr>
          <w:trHeight w:val="561" w:hRule="atLeast"/>
          <w:jc w:val="center"/>
        </w:trPr>
        <w:tc>
          <w:tcPr>
            <w:tcW w:w="8843" w:type="dxa"/>
            <w:gridSpan w:val="21"/>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七、现代企业制度建设</w:t>
            </w:r>
          </w:p>
        </w:tc>
      </w:tr>
      <w:tr>
        <w:tblPrEx/>
        <w:trPr>
          <w:trHeight w:val="2118" w:hRule="atLeast"/>
          <w:jc w:val="center"/>
        </w:trPr>
        <w:tc>
          <w:tcPr>
            <w:tcW w:w="8843" w:type="dxa"/>
            <w:gridSpan w:val="21"/>
            <w:tcBorders/>
          </w:tcPr>
          <w:p>
            <w:pPr>
              <w:pStyle w:val="style0"/>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情况说明：在现代企业制度建设、管理创新、企业转型升级等方面的发展及突出贡献）</w:t>
            </w:r>
          </w:p>
        </w:tc>
      </w:tr>
      <w:tr>
        <w:tblPrEx/>
        <w:trPr>
          <w:trHeight w:val="561" w:hRule="atLeast"/>
          <w:jc w:val="center"/>
        </w:trPr>
        <w:tc>
          <w:tcPr>
            <w:tcW w:w="8843" w:type="dxa"/>
            <w:gridSpan w:val="21"/>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八、企业新技术及数字化应用</w:t>
            </w:r>
          </w:p>
        </w:tc>
      </w:tr>
      <w:tr>
        <w:tblPrEx/>
        <w:trPr>
          <w:trHeight w:val="2102" w:hRule="atLeast"/>
          <w:jc w:val="center"/>
        </w:trPr>
        <w:tc>
          <w:tcPr>
            <w:tcW w:w="8843" w:type="dxa"/>
            <w:gridSpan w:val="21"/>
            <w:tcBorders/>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情况说明：在创业创新、新一代信息技术应用、数字化赋能等方面的实施效果，及得到相关部门肯定和表彰情况）</w:t>
            </w:r>
          </w:p>
        </w:tc>
      </w:tr>
      <w:tr>
        <w:tblPrEx/>
        <w:trPr>
          <w:trHeight w:val="533" w:hRule="atLeast"/>
          <w:jc w:val="center"/>
        </w:trPr>
        <w:tc>
          <w:tcPr>
            <w:tcW w:w="8843" w:type="dxa"/>
            <w:gridSpan w:val="21"/>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九、企业上市情况</w:t>
            </w:r>
          </w:p>
        </w:tc>
      </w:tr>
      <w:tr>
        <w:tblPrEx/>
        <w:trPr>
          <w:trHeight w:val="2443" w:hRule="atLeast"/>
          <w:jc w:val="center"/>
        </w:trPr>
        <w:tc>
          <w:tcPr>
            <w:tcW w:w="8843" w:type="dxa"/>
            <w:gridSpan w:val="21"/>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情况说明：企业产品和技术持续创新发展情况，融资情况，有无三年上市计划和专业辅导团队，上市预期情况）</w:t>
            </w:r>
          </w:p>
          <w:p>
            <w:pPr>
              <w:pStyle w:val="style0"/>
              <w:rPr>
                <w:rFonts w:ascii="仿宋_GB2312" w:cs="仿宋_GB2312" w:eastAsia="仿宋_GB2312" w:hAnsi="仿宋_GB2312"/>
                <w:color w:val="000000"/>
                <w:spacing w:val="26"/>
                <w:sz w:val="24"/>
              </w:rPr>
            </w:pPr>
          </w:p>
        </w:tc>
      </w:tr>
      <w:tr>
        <w:tblPrEx/>
        <w:trPr>
          <w:trHeight w:val="607" w:hRule="atLeast"/>
          <w:jc w:val="center"/>
        </w:trPr>
        <w:tc>
          <w:tcPr>
            <w:tcW w:w="8843" w:type="dxa"/>
            <w:gridSpan w:val="21"/>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本企业郑重承诺：提交的申报材料及信息真实、准确和有效，并对真实性负责。</w:t>
            </w: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p>
            <w:pPr>
              <w:pStyle w:val="style0"/>
              <w:spacing w:before="156" w:beforeLines="50" w:after="312" w:afterLines="10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法定代表人签字：</w:t>
            </w:r>
          </w:p>
          <w:p>
            <w:pPr>
              <w:pStyle w:val="style0"/>
              <w:spacing w:after="156" w:afterLines="5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企业（公章）</w:t>
            </w:r>
          </w:p>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color w:val="000000"/>
                <w:sz w:val="24"/>
              </w:rPr>
              <w:t xml:space="preserve">                                                          年    月    日</w:t>
            </w:r>
          </w:p>
        </w:tc>
      </w:tr>
      <w:tr>
        <w:tblPrEx/>
        <w:trPr>
          <w:trHeight w:val="607" w:hRule="atLeast"/>
          <w:jc w:val="center"/>
        </w:trPr>
        <w:tc>
          <w:tcPr>
            <w:tcW w:w="8843" w:type="dxa"/>
            <w:gridSpan w:val="21"/>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市级工信部门审核意见：</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（盖章）</w:t>
            </w:r>
          </w:p>
          <w:p>
            <w:pPr>
              <w:pStyle w:val="style0"/>
              <w:jc w:val="center"/>
              <w:rPr>
                <w:rFonts w:ascii="仿宋_GB2312" w:cs="仿宋_GB2312" w:eastAsia="仿宋_GB2312" w:hAnsi="仿宋_GB2312"/>
                <w:color w:val="000000"/>
                <w:sz w:val="24"/>
              </w:rPr>
            </w:pPr>
          </w:p>
          <w:p>
            <w:pPr>
              <w:pStyle w:val="style0"/>
              <w:jc w:val="right"/>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年    月    日</w:t>
            </w:r>
          </w:p>
          <w:p>
            <w:pPr>
              <w:pStyle w:val="style0"/>
              <w:jc w:val="right"/>
              <w:rPr>
                <w:rFonts w:ascii="仿宋_GB2312" w:cs="仿宋_GB2312" w:eastAsia="仿宋_GB2312" w:hAnsi="仿宋_GB2312"/>
                <w:color w:val="000000"/>
                <w:sz w:val="24"/>
              </w:rPr>
            </w:pPr>
          </w:p>
        </w:tc>
      </w:tr>
    </w:tbl>
    <w:p>
      <w:pPr>
        <w:pStyle w:val="style0"/>
        <w:ind w:firstLine="643"/>
        <w:jc w:val="center"/>
        <w:rPr>
          <w:rFonts w:ascii="方正小标宋简体" w:cs="方正小标宋简体" w:eastAsia="方正小标宋简体" w:hAnsi="方正小标宋简体"/>
          <w:sz w:val="44"/>
          <w:szCs w:val="44"/>
        </w:rPr>
      </w:pPr>
      <w:r>
        <w:rPr>
          <w:rFonts w:ascii="仿宋_GB2312" w:cs="仿宋_GB2312" w:eastAsia="仿宋_GB2312" w:hAnsi="仿宋_GB2312" w:hint="eastAsia"/>
          <w:b/>
          <w:bCs/>
          <w:szCs w:val="32"/>
        </w:rPr>
        <w:br w:type="page"/>
      </w:r>
    </w:p>
    <w:p>
      <w:pPr>
        <w:pStyle w:val="style0"/>
        <w:ind w:firstLine="880"/>
        <w:jc w:val="center"/>
        <w:rPr>
          <w:rFonts w:ascii="方正小标宋简体" w:cs="方正小标宋简体" w:eastAsia="方正小标宋简体" w:hAnsi="方正小标宋简体"/>
          <w:sz w:val="44"/>
          <w:szCs w:val="44"/>
        </w:rPr>
      </w:pPr>
    </w:p>
    <w:p>
      <w:pPr>
        <w:pStyle w:val="style0"/>
        <w:snapToGrid w:val="false"/>
        <w:ind w:firstLine="1040"/>
        <w:jc w:val="center"/>
        <w:rPr>
          <w:rFonts w:ascii="方正小标宋简体" w:cs="方正小标宋简体" w:eastAsia="方正小标宋简体" w:hAnsi="方正小标宋简体"/>
          <w:sz w:val="52"/>
          <w:szCs w:val="52"/>
        </w:rPr>
      </w:pPr>
    </w:p>
    <w:p>
      <w:pPr>
        <w:pStyle w:val="style0"/>
        <w:snapToGrid w:val="false"/>
        <w:jc w:val="center"/>
        <w:rPr>
          <w:rFonts w:ascii="方正小标宋简体" w:cs="方正小标宋简体" w:eastAsia="方正小标宋简体" w:hAnsi="方正小标宋简体"/>
          <w:bCs/>
          <w:sz w:val="52"/>
          <w:szCs w:val="52"/>
        </w:rPr>
      </w:pPr>
      <w:r>
        <w:rPr>
          <w:rFonts w:ascii="方正小标宋简体" w:cs="方正小标宋简体" w:eastAsia="方正小标宋简体" w:hAnsi="方正小标宋简体" w:hint="eastAsia"/>
          <w:bCs/>
          <w:sz w:val="52"/>
          <w:szCs w:val="52"/>
        </w:rPr>
        <w:t>2018年度山东省瞪羚企业</w:t>
      </w:r>
    </w:p>
    <w:p>
      <w:pPr>
        <w:pStyle w:val="style0"/>
        <w:snapToGrid w:val="false"/>
        <w:ind w:firstLine="1040"/>
        <w:jc w:val="center"/>
        <w:rPr>
          <w:rFonts w:ascii="方正小标宋简体" w:cs="方正小标宋简体" w:eastAsia="方正小标宋简体" w:hAnsi="方正小标宋简体"/>
          <w:bCs/>
          <w:sz w:val="52"/>
          <w:szCs w:val="52"/>
        </w:rPr>
      </w:pPr>
    </w:p>
    <w:p>
      <w:pPr>
        <w:pStyle w:val="style0"/>
        <w:snapToGrid w:val="false"/>
        <w:jc w:val="center"/>
        <w:rPr>
          <w:rFonts w:ascii="方正小标宋简体" w:cs="方正小标宋简体" w:eastAsia="方正小标宋简体" w:hAnsi="方正小标宋简体"/>
          <w:bCs/>
          <w:sz w:val="72"/>
          <w:szCs w:val="72"/>
        </w:rPr>
      </w:pPr>
      <w:r>
        <w:rPr>
          <w:rFonts w:ascii="方正小标宋简体" w:cs="方正小标宋简体" w:eastAsia="方正小标宋简体" w:hAnsi="方正小标宋简体" w:hint="eastAsia"/>
          <w:bCs/>
          <w:sz w:val="72"/>
          <w:szCs w:val="72"/>
        </w:rPr>
        <w:t>复   审   申  请  书</w:t>
      </w:r>
    </w:p>
    <w:p>
      <w:pPr>
        <w:pStyle w:val="style0"/>
        <w:ind w:firstLine="880"/>
        <w:jc w:val="center"/>
        <w:rPr>
          <w:rFonts w:ascii="方正小标宋简体" w:cs="方正小标宋简体" w:eastAsia="方正小标宋简体" w:hAnsi="方正小标宋简体"/>
          <w:sz w:val="44"/>
          <w:szCs w:val="44"/>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ind w:firstLine="640"/>
        <w:rPr>
          <w:rFonts w:ascii="仿宋_GB2312" w:cs="仿宋_GB2312" w:eastAsia="仿宋_GB2312" w:hAnsi="仿宋_GB2312"/>
          <w:szCs w:val="32"/>
        </w:rPr>
      </w:pPr>
    </w:p>
    <w:p>
      <w:pPr>
        <w:pStyle w:val="style0"/>
        <w:tabs>
          <w:tab w:val="left" w:leader="none" w:pos="8100"/>
        </w:tabs>
        <w:spacing w:lineRule="exact" w:line="900"/>
        <w:ind w:firstLine="640"/>
        <w:rPr>
          <w:rFonts w:ascii="仿宋" w:eastAsia="仿宋" w:hAnsi="仿宋"/>
          <w:sz w:val="32"/>
          <w:szCs w:val="32"/>
          <w:u w:val="single"/>
        </w:rPr>
      </w:pPr>
      <w:r>
        <w:rPr>
          <w:rFonts w:ascii="仿宋" w:cs="楷体_GB2312" w:eastAsia="仿宋" w:hAnsi="仿宋" w:hint="eastAsia"/>
          <w:sz w:val="32"/>
          <w:szCs w:val="32"/>
        </w:rPr>
        <w:t>企业名称（盖章）</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eastAsia="仿宋" w:hAnsi="仿宋"/>
          <w:sz w:val="32"/>
          <w:szCs w:val="32"/>
        </w:rPr>
      </w:pPr>
      <w:r>
        <w:rPr>
          <w:rFonts w:ascii="仿宋" w:eastAsia="仿宋" w:hAnsi="仿宋" w:hint="eastAsia"/>
          <w:sz w:val="32"/>
          <w:szCs w:val="32"/>
        </w:rPr>
        <w:t xml:space="preserve">推荐时间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u w:val="single"/>
        </w:rPr>
        <w:t xml:space="preserve"> </w:t>
      </w:r>
      <w:r>
        <w:rPr>
          <w:rFonts w:ascii="仿宋" w:eastAsia="仿宋" w:hAnsi="仿宋"/>
          <w:sz w:val="32"/>
          <w:szCs w:val="32"/>
          <w:u w:val="single"/>
        </w:rPr>
        <w:t xml:space="preserve">  </w:t>
      </w:r>
    </w:p>
    <w:p>
      <w:pPr>
        <w:pStyle w:val="style0"/>
        <w:tabs>
          <w:tab w:val="left" w:leader="none" w:pos="8100"/>
        </w:tabs>
        <w:spacing w:lineRule="exact" w:line="900"/>
        <w:ind w:firstLine="640"/>
        <w:rPr>
          <w:rFonts w:ascii="仿宋" w:cs="楷体_GB2312" w:eastAsia="仿宋" w:hAnsi="仿宋"/>
          <w:sz w:val="32"/>
          <w:szCs w:val="32"/>
        </w:rPr>
      </w:pPr>
      <w:r>
        <w:rPr>
          <w:rFonts w:ascii="仿宋" w:cs="楷体_GB2312" w:eastAsia="仿宋" w:hAnsi="仿宋" w:hint="eastAsia"/>
          <w:sz w:val="32"/>
          <w:szCs w:val="32"/>
        </w:rPr>
        <w:t>推荐单位（盖章）</w:t>
      </w:r>
      <w:r>
        <w:rPr>
          <w:rFonts w:ascii="仿宋" w:cs="楷体_GB2312" w:eastAsia="仿宋" w:hAnsi="仿宋" w:hint="eastAsia"/>
          <w:sz w:val="32"/>
          <w:szCs w:val="32"/>
          <w:u w:val="single"/>
        </w:rPr>
        <w:t xml:space="preserve">                                    </w:t>
      </w:r>
      <w:r>
        <w:rPr>
          <w:rFonts w:ascii="仿宋" w:cs="楷体_GB2312" w:eastAsia="仿宋" w:hAnsi="仿宋" w:hint="eastAsia"/>
          <w:sz w:val="32"/>
          <w:szCs w:val="32"/>
        </w:rPr>
        <w:t xml:space="preserve">     </w:t>
      </w:r>
    </w:p>
    <w:p>
      <w:pPr>
        <w:pStyle w:val="style0"/>
        <w:spacing w:lineRule="exact" w:line="900"/>
        <w:ind w:firstLine="600"/>
        <w:rPr>
          <w:rFonts w:ascii="仿宋" w:eastAsia="仿宋" w:hAnsi="仿宋"/>
          <w:sz w:val="32"/>
          <w:szCs w:val="32"/>
          <w:u w:val="single"/>
        </w:rPr>
      </w:pPr>
    </w:p>
    <w:p>
      <w:pPr>
        <w:pStyle w:val="style0"/>
        <w:spacing w:lineRule="exact" w:line="900"/>
        <w:ind w:firstLine="640"/>
        <w:jc w:val="center"/>
        <w:rPr>
          <w:rFonts w:ascii="仿宋" w:eastAsia="仿宋" w:hAnsi="仿宋"/>
          <w:sz w:val="32"/>
          <w:szCs w:val="32"/>
        </w:rPr>
      </w:pPr>
      <w:r>
        <w:rPr>
          <w:rFonts w:ascii="仿宋" w:eastAsia="仿宋" w:hAnsi="仿宋" w:hint="eastAsia"/>
          <w:sz w:val="32"/>
          <w:szCs w:val="32"/>
        </w:rPr>
        <w:t>山东省工业和信息化厅制</w:t>
      </w:r>
    </w:p>
    <w:p>
      <w:pPr>
        <w:pStyle w:val="style0"/>
        <w:adjustRightInd w:val="false"/>
        <w:snapToGrid w:val="false"/>
        <w:spacing w:lineRule="exact" w:line="600"/>
        <w:ind w:firstLine="640"/>
        <w:rPr>
          <w:rFonts w:ascii="方正小标宋简体" w:eastAsia="方正小标宋简体"/>
          <w:bCs/>
          <w:color w:val="000000"/>
          <w:sz w:val="28"/>
          <w:szCs w:val="28"/>
        </w:rPr>
      </w:pPr>
      <w:r>
        <w:rPr>
          <w:rFonts w:ascii="仿宋_GB2312" w:cs="仿宋_GB2312" w:eastAsia="仿宋_GB2312" w:hAnsi="仿宋_GB2312"/>
          <w:szCs w:val="32"/>
        </w:rPr>
        <w:br w:type="page"/>
      </w:r>
    </w:p>
    <w:p>
      <w:pPr>
        <w:pStyle w:val="style0"/>
        <w:spacing w:before="312" w:beforeLines="100" w:after="312" w:afterLines="100" w:lineRule="exact" w:line="640"/>
        <w:jc w:val="center"/>
        <w:outlineLvl w:val="0"/>
        <w:rPr>
          <w:rFonts w:ascii="方正小标宋简体" w:eastAsia="方正小标宋简体"/>
          <w:bCs/>
          <w:color w:val="000000"/>
          <w:sz w:val="44"/>
          <w:szCs w:val="44"/>
        </w:rPr>
      </w:pPr>
      <w:r>
        <w:rPr>
          <w:rFonts w:ascii="方正小标宋简体" w:eastAsia="方正小标宋简体" w:hint="eastAsia"/>
          <w:bCs/>
          <w:color w:val="000000"/>
          <w:sz w:val="44"/>
          <w:szCs w:val="44"/>
        </w:rPr>
        <w:t>山东省瞪羚企业申请表（复审）</w:t>
      </w:r>
    </w:p>
    <w:p>
      <w:pPr>
        <w:pStyle w:val="style0"/>
        <w:ind w:left="-2" w:leftChars="-100" w:right="-197" w:rightChars="-94" w:hanging="208" w:hangingChars="87"/>
        <w:jc w:val="center"/>
        <w:outlineLvl w:val="0"/>
        <w:rPr>
          <w:rFonts w:ascii="仿宋" w:cs="仿宋_GB2312" w:eastAsia="仿宋" w:hAnsi="仿宋"/>
          <w:color w:val="000000"/>
          <w:sz w:val="24"/>
        </w:rPr>
      </w:pPr>
      <w:r>
        <w:rPr>
          <w:rFonts w:ascii="仿宋" w:cs="仿宋_GB2312" w:eastAsia="仿宋" w:hAnsi="仿宋" w:hint="eastAsia"/>
          <w:color w:val="000000"/>
          <w:sz w:val="24"/>
        </w:rPr>
        <w:t>申报单位</w:t>
      </w:r>
      <w:r>
        <w:rPr>
          <w:rFonts w:ascii="仿宋" w:cs="仿宋_GB2312" w:eastAsia="仿宋" w:hAnsi="仿宋" w:hint="eastAsia"/>
          <w:sz w:val="24"/>
        </w:rPr>
        <w:t>（盖章）</w:t>
      </w:r>
      <w:r>
        <w:rPr>
          <w:rFonts w:ascii="仿宋" w:cs="仿宋_GB2312" w:eastAsia="仿宋" w:hAnsi="仿宋" w:hint="eastAsia"/>
          <w:color w:val="000000"/>
          <w:sz w:val="24"/>
        </w:rPr>
        <w:t>：                                         单位：万元、人</w:t>
      </w:r>
    </w:p>
    <w:tbl>
      <w:tblPr>
        <w:tblStyle w:val="style105"/>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Pr>
      <w:tblGrid>
        <w:gridCol w:w="1880"/>
        <w:gridCol w:w="1288"/>
        <w:gridCol w:w="192"/>
        <w:gridCol w:w="654"/>
        <w:gridCol w:w="442"/>
        <w:gridCol w:w="143"/>
        <w:gridCol w:w="567"/>
        <w:gridCol w:w="134"/>
        <w:gridCol w:w="730"/>
        <w:gridCol w:w="217"/>
        <w:gridCol w:w="501"/>
        <w:gridCol w:w="323"/>
        <w:gridCol w:w="93"/>
        <w:gridCol w:w="245"/>
        <w:gridCol w:w="1434"/>
      </w:tblGrid>
      <w:tr>
        <w:trPr>
          <w:trHeight w:val="564" w:hRule="atLeast"/>
          <w:jc w:val="center"/>
        </w:trPr>
        <w:tc>
          <w:tcPr>
            <w:tcW w:w="8843" w:type="dxa"/>
            <w:gridSpan w:val="15"/>
            <w:tcBorders>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一、企业基本情况</w:t>
            </w:r>
          </w:p>
        </w:tc>
      </w:tr>
      <w:tr>
        <w:tblPrEx/>
        <w:trPr>
          <w:trHeight w:val="471" w:hRule="atLeast"/>
          <w:jc w:val="center"/>
        </w:trPr>
        <w:tc>
          <w:tcPr>
            <w:tcW w:w="1880" w:type="dxa"/>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企业名称</w:t>
            </w:r>
          </w:p>
        </w:tc>
        <w:tc>
          <w:tcPr>
            <w:tcW w:w="4150" w:type="dxa"/>
            <w:gridSpan w:val="8"/>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法定代表人</w:t>
            </w:r>
          </w:p>
        </w:tc>
        <w:tc>
          <w:tcPr>
            <w:tcW w:w="1434" w:type="dxa"/>
            <w:tcBorders>
              <w:top w:val="single" w:sz="6" w:space="0" w:color="000000"/>
              <w:bottom w:val="single" w:sz="6" w:space="0" w:color="000000"/>
            </w:tcBorders>
            <w:vAlign w:val="center"/>
          </w:tcPr>
          <w:p>
            <w:pPr>
              <w:pStyle w:val="style0"/>
              <w:adjustRightInd w:val="false"/>
              <w:spacing w:lineRule="atLeast" w:line="312"/>
              <w:jc w:val="center"/>
              <w:rPr>
                <w:rFonts w:ascii="仿宋_GB2312" w:cs="仿宋_GB2312" w:eastAsia="仿宋_GB2312" w:hAnsi="仿宋_GB2312"/>
                <w:color w:val="000000"/>
                <w:sz w:val="24"/>
              </w:rPr>
            </w:pPr>
          </w:p>
        </w:tc>
      </w:tr>
      <w:tr>
        <w:tblPrEx/>
        <w:trPr>
          <w:trHeight w:val="657" w:hRule="exact"/>
          <w:jc w:val="center"/>
        </w:trPr>
        <w:tc>
          <w:tcPr>
            <w:tcW w:w="1880" w:type="dxa"/>
            <w:tcBorders>
              <w:top w:val="single" w:sz="6" w:space="0" w:color="000000"/>
              <w:bottom w:val="single" w:sz="6" w:space="0" w:color="000000"/>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法人代码/统一社会信用代码</w:t>
            </w:r>
          </w:p>
        </w:tc>
        <w:tc>
          <w:tcPr>
            <w:tcW w:w="4150" w:type="dxa"/>
            <w:gridSpan w:val="8"/>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注册时间</w:t>
            </w:r>
          </w:p>
        </w:tc>
        <w:tc>
          <w:tcPr>
            <w:tcW w:w="1434"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注册资本</w:t>
            </w:r>
          </w:p>
        </w:tc>
        <w:tc>
          <w:tcPr>
            <w:tcW w:w="1480" w:type="dxa"/>
            <w:gridSpan w:val="2"/>
            <w:tcBorders>
              <w:top w:val="single" w:sz="6" w:space="0" w:color="000000"/>
              <w:bottom w:val="single" w:sz="6" w:space="0" w:color="000000"/>
            </w:tcBorders>
            <w:vAlign w:val="center"/>
          </w:tcPr>
          <w:p>
            <w:pPr>
              <w:pStyle w:val="style0"/>
              <w:wordWrap w:val="false"/>
              <w:jc w:val="center"/>
              <w:rPr>
                <w:rFonts w:ascii="仿宋_GB2312" w:cs="仿宋_GB2312" w:eastAsia="仿宋_GB2312" w:hAnsi="仿宋_GB2312"/>
                <w:color w:val="000000"/>
                <w:sz w:val="24"/>
              </w:rPr>
            </w:pPr>
          </w:p>
        </w:tc>
        <w:tc>
          <w:tcPr>
            <w:tcW w:w="1096" w:type="dxa"/>
            <w:gridSpan w:val="2"/>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所属区域</w:t>
            </w:r>
          </w:p>
        </w:tc>
        <w:tc>
          <w:tcPr>
            <w:tcW w:w="1574" w:type="dxa"/>
            <w:gridSpan w:val="4"/>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379" w:type="dxa"/>
            <w:gridSpan w:val="5"/>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邮编</w:t>
            </w:r>
          </w:p>
        </w:tc>
        <w:tc>
          <w:tcPr>
            <w:tcW w:w="1434" w:type="dxa"/>
            <w:tcBorders>
              <w:top w:val="single" w:sz="6" w:space="0" w:color="000000"/>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公司地址</w:t>
            </w:r>
          </w:p>
        </w:tc>
        <w:tc>
          <w:tcPr>
            <w:tcW w:w="6963" w:type="dxa"/>
            <w:gridSpan w:val="14"/>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 系 人</w:t>
            </w:r>
          </w:p>
        </w:tc>
        <w:tc>
          <w:tcPr>
            <w:tcW w:w="1480"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1096" w:type="dxa"/>
            <w:gridSpan w:val="2"/>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联系电话</w:t>
            </w:r>
          </w:p>
        </w:tc>
        <w:tc>
          <w:tcPr>
            <w:tcW w:w="1574" w:type="dxa"/>
            <w:gridSpan w:val="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c>
          <w:tcPr>
            <w:tcW w:w="718" w:type="dxa"/>
            <w:gridSpan w:val="2"/>
            <w:tcBorders>
              <w:top w:val="single" w:sz="4" w:space="0" w:color="auto"/>
              <w:bottom w:val="single" w:sz="6" w:space="0" w:color="000000"/>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邮箱</w:t>
            </w:r>
          </w:p>
        </w:tc>
        <w:tc>
          <w:tcPr>
            <w:tcW w:w="2095" w:type="dxa"/>
            <w:gridSpan w:val="4"/>
            <w:tcBorders>
              <w:top w:val="single" w:sz="4" w:space="0" w:color="auto"/>
              <w:left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企业类型</w:t>
            </w:r>
          </w:p>
        </w:tc>
        <w:tc>
          <w:tcPr>
            <w:tcW w:w="6963" w:type="dxa"/>
            <w:gridSpan w:val="14"/>
            <w:tcBorders>
              <w:top w:val="single" w:sz="4" w:space="0" w:color="auto"/>
              <w:bottom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Times New Roman" w:eastAsia="仿宋_GB2312" w:hAnsi="仿宋" w:hint="eastAsia"/>
                <w:sz w:val="24"/>
              </w:rPr>
              <w:t xml:space="preserve"> □大型  □中型  □小型  □微型</w:t>
            </w:r>
          </w:p>
        </w:tc>
      </w:tr>
      <w:tr>
        <w:tblPrEx/>
        <w:trPr>
          <w:trHeight w:val="1778" w:hRule="atLeast"/>
          <w:jc w:val="center"/>
        </w:trPr>
        <w:tc>
          <w:tcPr>
            <w:tcW w:w="1880" w:type="dxa"/>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所属产业领域</w:t>
            </w:r>
          </w:p>
        </w:tc>
        <w:tc>
          <w:tcPr>
            <w:tcW w:w="6963" w:type="dxa"/>
            <w:gridSpan w:val="14"/>
            <w:tcBorders>
              <w:top w:val="single" w:sz="6" w:space="0" w:color="000000"/>
              <w:bottom w:val="nil"/>
            </w:tcBorders>
            <w:vAlign w:val="center"/>
          </w:tcPr>
          <w:p>
            <w:pPr>
              <w:pStyle w:val="style0"/>
              <w:tabs>
                <w:tab w:val="left" w:leader="none" w:pos="210"/>
              </w:tabs>
              <w:adjustRightInd w:val="false"/>
              <w:spacing w:lineRule="exact" w:line="380"/>
              <w:rPr>
                <w:rFonts w:ascii="仿宋_GB2312" w:cs="Times New Roman" w:eastAsia="仿宋_GB2312" w:hAnsi="仿宋"/>
                <w:sz w:val="24"/>
              </w:rPr>
            </w:pPr>
            <w:r>
              <w:rPr>
                <w:rFonts w:ascii="仿宋_GB2312" w:cs="Times New Roman" w:eastAsia="仿宋_GB2312" w:hAnsi="仿宋" w:hint="eastAsia"/>
                <w:sz w:val="24"/>
              </w:rPr>
              <w:t>□新一代信息技术 □高端装备 □医养健康 □新能源新材料</w:t>
            </w:r>
          </w:p>
          <w:p>
            <w:pPr>
              <w:pStyle w:val="style0"/>
              <w:rPr>
                <w:rFonts w:ascii="仿宋_GB2312" w:cs="仿宋_GB2312" w:eastAsia="仿宋_GB2312" w:hAnsi="仿宋_GB2312"/>
                <w:color w:val="000000"/>
                <w:sz w:val="24"/>
              </w:rPr>
            </w:pPr>
            <w:r>
              <w:rPr>
                <w:rFonts w:ascii="仿宋_GB2312" w:cs="Times New Roman" w:eastAsia="仿宋_GB2312" w:hAnsi="仿宋" w:hint="eastAsia"/>
                <w:sz w:val="24"/>
              </w:rPr>
              <w:t>□智慧海洋 □绿色化工 □现代高效农业 □文化创意 □精品旅游□现代金融 □工业“四基”领域 □新模式</w:t>
            </w:r>
          </w:p>
        </w:tc>
      </w:tr>
      <w:tr>
        <w:tblPrEx/>
        <w:trPr>
          <w:trHeight w:val="833" w:hRule="atLeast"/>
          <w:jc w:val="center"/>
        </w:trPr>
        <w:tc>
          <w:tcPr>
            <w:tcW w:w="1880" w:type="dxa"/>
            <w:tcBorders>
              <w:top w:val="single" w:sz="6" w:space="0" w:color="000000"/>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职工总数</w:t>
            </w:r>
          </w:p>
        </w:tc>
        <w:tc>
          <w:tcPr>
            <w:tcW w:w="1288" w:type="dxa"/>
            <w:tcBorders>
              <w:top w:val="single" w:sz="6" w:space="0" w:color="000000"/>
            </w:tcBorders>
            <w:vAlign w:val="center"/>
          </w:tcPr>
          <w:p>
            <w:pPr>
              <w:pStyle w:val="style0"/>
              <w:jc w:val="center"/>
              <w:rPr>
                <w:rFonts w:ascii="仿宋_GB2312" w:cs="仿宋_GB2312" w:eastAsia="仿宋_GB2312" w:hAnsi="仿宋_GB2312"/>
                <w:color w:val="000000"/>
                <w:sz w:val="24"/>
              </w:rPr>
            </w:pPr>
          </w:p>
        </w:tc>
        <w:tc>
          <w:tcPr>
            <w:tcW w:w="1431" w:type="dxa"/>
            <w:gridSpan w:val="4"/>
            <w:tcBorders>
              <w:top w:val="single" w:sz="6" w:space="0" w:color="000000"/>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股权融资轮次及融资额</w:t>
            </w:r>
          </w:p>
        </w:tc>
        <w:tc>
          <w:tcPr>
            <w:tcW w:w="4244" w:type="dxa"/>
            <w:gridSpan w:val="9"/>
            <w:tcBorders>
              <w:top w:val="single" w:sz="6" w:space="0" w:color="000000"/>
              <w:bottom w:val="nil"/>
            </w:tcBorders>
            <w:vAlign w:val="center"/>
          </w:tcPr>
          <w:p>
            <w:pPr>
              <w:pStyle w:val="style0"/>
              <w:jc w:val="center"/>
              <w:rPr>
                <w:rFonts w:ascii="仿宋_GB2312" w:cs="仿宋_GB2312" w:eastAsia="仿宋_GB2312" w:hAnsi="仿宋_GB2312"/>
                <w:color w:val="000000"/>
                <w:sz w:val="24"/>
              </w:rPr>
            </w:pPr>
          </w:p>
        </w:tc>
      </w:tr>
      <w:tr>
        <w:tblPrEx/>
        <w:trPr>
          <w:trHeight w:val="1840" w:hRule="atLeast"/>
          <w:jc w:val="center"/>
        </w:trPr>
        <w:tc>
          <w:tcPr>
            <w:tcW w:w="1880" w:type="dxa"/>
            <w:tcBorders>
              <w:top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企业上市</w:t>
            </w:r>
          </w:p>
        </w:tc>
        <w:tc>
          <w:tcPr>
            <w:tcW w:w="6963" w:type="dxa"/>
            <w:gridSpan w:val="14"/>
            <w:tcBorders>
              <w:top w:val="single" w:sz="4" w:space="0" w:color="auto"/>
            </w:tcBorders>
            <w:vAlign w:val="center"/>
          </w:tcPr>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是否已上市：</w:t>
            </w: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板块：</w:t>
            </w:r>
            <w:r>
              <w:rPr>
                <w:rFonts w:ascii="仿宋_GB2312" w:eastAsia="仿宋_GB2312" w:hAnsi="仿宋" w:hint="eastAsia"/>
                <w:sz w:val="24"/>
                <w:u w:val="single"/>
              </w:rPr>
              <w:t xml:space="preserve">         </w:t>
            </w:r>
            <w:r>
              <w:rPr>
                <w:rFonts w:ascii="仿宋_GB2312" w:cs="仿宋_GB2312" w:eastAsia="仿宋_GB2312" w:hAnsi="仿宋_GB2312" w:hint="eastAsia"/>
                <w:color w:val="000000"/>
                <w:sz w:val="24"/>
              </w:rPr>
              <w:t>）</w:t>
            </w:r>
            <w:r>
              <w:rPr>
                <w:rFonts w:ascii="仿宋_GB2312" w:cs="仿宋_GB2312" w:eastAsia="仿宋_GB2312" w:hAnsi="仿宋_GB2312" w:hint="eastAsia"/>
                <w:color w:val="000000"/>
                <w:spacing w:val="26"/>
                <w:sz w:val="24"/>
              </w:rPr>
              <w:t>□否</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 xml:space="preserve">是否有上市计划：□有 </w:t>
            </w:r>
            <w:r>
              <w:rPr>
                <w:rFonts w:ascii="仿宋_GB2312" w:eastAsia="仿宋_GB2312" w:hAnsi="仿宋"/>
                <w:sz w:val="24"/>
              </w:rPr>
              <w:t xml:space="preserve">  </w:t>
            </w:r>
            <w:r>
              <w:rPr>
                <w:rFonts w:ascii="仿宋_GB2312" w:eastAsia="仿宋_GB2312" w:hAnsi="仿宋" w:hint="eastAsia"/>
                <w:sz w:val="24"/>
              </w:rPr>
              <w:t>□暂时没有</w:t>
            </w:r>
          </w:p>
          <w:p>
            <w:pPr>
              <w:pStyle w:val="style0"/>
              <w:adjustRightInd w:val="false"/>
              <w:snapToGrid w:val="false"/>
              <w:spacing w:after="156" w:afterLines="50" w:lineRule="atLeast" w:line="0"/>
              <w:rPr>
                <w:rFonts w:ascii="仿宋_GB2312" w:eastAsia="仿宋_GB2312" w:hAnsi="仿宋"/>
                <w:sz w:val="24"/>
              </w:rPr>
            </w:pPr>
            <w:r>
              <w:rPr>
                <w:rFonts w:ascii="仿宋_GB2312" w:eastAsia="仿宋_GB2312" w:hAnsi="仿宋" w:hint="eastAsia"/>
                <w:sz w:val="24"/>
              </w:rPr>
              <w:t>若有上市计划：时间：</w:t>
            </w:r>
            <w:r>
              <w:rPr>
                <w:rFonts w:ascii="仿宋_GB2312" w:eastAsia="仿宋_GB2312" w:hAnsi="仿宋" w:hint="eastAsia"/>
                <w:sz w:val="24"/>
                <w:u w:val="single"/>
              </w:rPr>
              <w:t xml:space="preserve">             </w:t>
            </w:r>
          </w:p>
          <w:p>
            <w:pPr>
              <w:pStyle w:val="style0"/>
              <w:jc w:val="center"/>
              <w:rPr>
                <w:rFonts w:ascii="仿宋_GB2312" w:cs="仿宋_GB2312" w:eastAsia="仿宋_GB2312" w:hAnsi="仿宋_GB2312"/>
                <w:color w:val="000000"/>
                <w:sz w:val="24"/>
              </w:rPr>
            </w:pPr>
            <w:r>
              <w:rPr>
                <w:rFonts w:ascii="仿宋_GB2312" w:eastAsia="仿宋_GB2312" w:hAnsi="仿宋" w:hint="eastAsia"/>
                <w:sz w:val="24"/>
              </w:rPr>
              <w:t>上市板块：</w:t>
            </w:r>
            <w:r>
              <w:rPr>
                <w:rFonts w:ascii="仿宋_GB2312" w:cs="Times New Roman" w:eastAsia="仿宋_GB2312" w:hAnsi="仿宋" w:hint="eastAsia"/>
                <w:sz w:val="24"/>
              </w:rPr>
              <w:t xml:space="preserve"> □主板 □中小板 □创业板 □科创板 □境外</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二、企业经营情况</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近三年经营状况</w:t>
            </w:r>
          </w:p>
        </w:tc>
        <w:tc>
          <w:tcPr>
            <w:tcW w:w="1480" w:type="dxa"/>
            <w:gridSpan w:val="2"/>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2018年</w:t>
            </w:r>
          </w:p>
        </w:tc>
        <w:tc>
          <w:tcPr>
            <w:tcW w:w="1806" w:type="dxa"/>
            <w:gridSpan w:val="4"/>
            <w:tcBorders/>
            <w:vAlign w:val="center"/>
          </w:tcPr>
          <w:p>
            <w:pPr>
              <w:pStyle w:val="style0"/>
              <w:ind w:left="-1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1582" w:type="dxa"/>
            <w:gridSpan w:val="4"/>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095" w:type="dxa"/>
            <w:gridSpan w:val="4"/>
            <w:tcBorders/>
            <w:vAlign w:val="center"/>
          </w:tcPr>
          <w:p>
            <w:pPr>
              <w:pStyle w:val="style0"/>
              <w:ind w:left="-27"/>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两年复合增长率（%）</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营业收入</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ind w:left="63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净利润</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ind w:left="63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资产总额</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负债总额</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资产负债率（%）</w:t>
            </w:r>
          </w:p>
        </w:tc>
        <w:tc>
          <w:tcPr>
            <w:tcW w:w="1480" w:type="dxa"/>
            <w:gridSpan w:val="2"/>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806" w:type="dxa"/>
            <w:gridSpan w:val="4"/>
            <w:tcBorders/>
            <w:vAlign w:val="center"/>
          </w:tcPr>
          <w:p>
            <w:pPr>
              <w:pStyle w:val="style0"/>
              <w:ind w:left="63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上缴税金</w:t>
            </w:r>
          </w:p>
        </w:tc>
        <w:tc>
          <w:tcPr>
            <w:tcW w:w="1480" w:type="dxa"/>
            <w:gridSpan w:val="2"/>
            <w:tcBorders/>
            <w:vAlign w:val="center"/>
          </w:tcPr>
          <w:p>
            <w:pPr>
              <w:pStyle w:val="style0"/>
              <w:ind w:left="630"/>
              <w:jc w:val="center"/>
              <w:rPr>
                <w:rFonts w:ascii="仿宋_GB2312" w:cs="仿宋_GB2312" w:eastAsia="仿宋_GB2312" w:hAnsi="仿宋_GB2312"/>
                <w:color w:val="000000"/>
                <w:sz w:val="24"/>
              </w:rPr>
            </w:pPr>
          </w:p>
        </w:tc>
        <w:tc>
          <w:tcPr>
            <w:tcW w:w="1806" w:type="dxa"/>
            <w:gridSpan w:val="4"/>
            <w:tcBorders/>
            <w:vAlign w:val="center"/>
          </w:tcPr>
          <w:p>
            <w:pPr>
              <w:pStyle w:val="style0"/>
              <w:ind w:left="630"/>
              <w:jc w:val="center"/>
              <w:rPr>
                <w:rFonts w:ascii="仿宋_GB2312" w:cs="仿宋_GB2312" w:eastAsia="仿宋_GB2312" w:hAnsi="仿宋_GB2312"/>
                <w:color w:val="000000"/>
                <w:sz w:val="24"/>
              </w:rPr>
            </w:pPr>
          </w:p>
        </w:tc>
        <w:tc>
          <w:tcPr>
            <w:tcW w:w="1582" w:type="dxa"/>
            <w:gridSpan w:val="4"/>
            <w:tcBorders/>
            <w:vAlign w:val="center"/>
          </w:tcPr>
          <w:p>
            <w:pPr>
              <w:pStyle w:val="style0"/>
              <w:ind w:left="630"/>
              <w:jc w:val="center"/>
              <w:rPr>
                <w:rFonts w:ascii="仿宋_GB2312" w:cs="仿宋_GB2312" w:eastAsia="仿宋_GB2312" w:hAnsi="仿宋_GB2312"/>
                <w:color w:val="000000"/>
                <w:sz w:val="24"/>
              </w:rPr>
            </w:pPr>
          </w:p>
        </w:tc>
        <w:tc>
          <w:tcPr>
            <w:tcW w:w="2095" w:type="dxa"/>
            <w:gridSpan w:val="4"/>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b/>
                <w:bCs/>
                <w:color w:val="000000"/>
                <w:sz w:val="24"/>
              </w:rPr>
              <w:t>三、企业创新情况</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高新技术企业</w:t>
            </w:r>
          </w:p>
        </w:tc>
        <w:tc>
          <w:tcPr>
            <w:tcW w:w="2576" w:type="dxa"/>
            <w:gridSpan w:val="4"/>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□是</w:t>
            </w:r>
            <w:r>
              <w:rPr>
                <w:rFonts w:ascii="仿宋_GB2312" w:cs="仿宋_GB2312" w:eastAsia="仿宋_GB2312" w:hAnsi="仿宋_GB2312" w:hint="eastAsia"/>
                <w:color w:val="000000"/>
                <w:sz w:val="24"/>
              </w:rPr>
              <w:t xml:space="preserve">  </w:t>
            </w:r>
            <w:r>
              <w:rPr>
                <w:rFonts w:ascii="仿宋_GB2312" w:cs="仿宋_GB2312" w:eastAsia="仿宋_GB2312" w:hAnsi="仿宋_GB2312" w:hint="eastAsia"/>
                <w:color w:val="000000"/>
                <w:spacing w:val="26"/>
                <w:sz w:val="24"/>
              </w:rPr>
              <w:t>□否</w:t>
            </w:r>
          </w:p>
        </w:tc>
        <w:tc>
          <w:tcPr>
            <w:tcW w:w="2292" w:type="dxa"/>
            <w:gridSpan w:val="6"/>
            <w:tcBorders>
              <w:left w:val="single" w:sz="4" w:space="0" w:color="auto"/>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国家高企证书编号</w:t>
            </w:r>
          </w:p>
        </w:tc>
        <w:tc>
          <w:tcPr>
            <w:tcW w:w="2095"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科技人员总数</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科技人员占比（%）</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省级以上专家、人才数量</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其中国家级数量</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知识产权情况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发明专利</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864" w:type="dxa"/>
            <w:gridSpan w:val="5"/>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软件著作权</w:t>
            </w:r>
          </w:p>
        </w:tc>
        <w:tc>
          <w:tcPr>
            <w:tcW w:w="1679" w:type="dxa"/>
            <w:gridSpan w:val="2"/>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实用新型</w:t>
            </w:r>
          </w:p>
        </w:tc>
        <w:tc>
          <w:tcPr>
            <w:tcW w:w="4387" w:type="dxa"/>
            <w:gridSpan w:val="10"/>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restart"/>
            <w:tcBorders>
              <w:righ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主导制（修）定标准情况</w:t>
            </w: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国际标准</w:t>
            </w:r>
          </w:p>
        </w:tc>
        <w:tc>
          <w:tcPr>
            <w:tcW w:w="844"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c>
          <w:tcPr>
            <w:tcW w:w="1771"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国家标准</w:t>
            </w:r>
          </w:p>
        </w:tc>
        <w:tc>
          <w:tcPr>
            <w:tcW w:w="1772" w:type="dxa"/>
            <w:gridSpan w:val="3"/>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vMerge w:val="continue"/>
            <w:tcBorders>
              <w:right w:val="single" w:sz="4" w:space="0" w:color="auto"/>
            </w:tcBorders>
            <w:vAlign w:val="center"/>
          </w:tcPr>
          <w:p>
            <w:pPr>
              <w:pStyle w:val="style0"/>
              <w:jc w:val="center"/>
              <w:rPr>
                <w:rFonts w:ascii="仿宋_GB2312" w:cs="仿宋_GB2312" w:eastAsia="仿宋_GB2312" w:hAnsi="仿宋_GB2312"/>
                <w:color w:val="000000"/>
                <w:sz w:val="24"/>
              </w:rPr>
            </w:pPr>
          </w:p>
        </w:tc>
        <w:tc>
          <w:tcPr>
            <w:tcW w:w="2576" w:type="dxa"/>
            <w:gridSpan w:val="4"/>
            <w:tcBorders>
              <w:left w:val="single" w:sz="4" w:space="0" w:color="auto"/>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行业标准</w:t>
            </w:r>
          </w:p>
        </w:tc>
        <w:tc>
          <w:tcPr>
            <w:tcW w:w="4387" w:type="dxa"/>
            <w:gridSpan w:val="10"/>
            <w:tcBorders>
              <w:left w:val="single" w:sz="4" w:space="0" w:color="auto"/>
            </w:tcBorders>
            <w:vAlign w:val="center"/>
          </w:tcPr>
          <w:p>
            <w:pPr>
              <w:pStyle w:val="style0"/>
              <w:jc w:val="center"/>
              <w:rPr>
                <w:rFonts w:ascii="仿宋_GB2312" w:cs="仿宋_GB2312" w:eastAsia="仿宋_GB2312" w:hAnsi="仿宋_GB2312"/>
                <w:color w:val="000000"/>
                <w:sz w:val="24"/>
              </w:rPr>
            </w:pP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项目</w:t>
            </w:r>
          </w:p>
        </w:tc>
        <w:tc>
          <w:tcPr>
            <w:tcW w:w="2134" w:type="dxa"/>
            <w:gridSpan w:val="3"/>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2019年</w:t>
            </w:r>
          </w:p>
        </w:tc>
        <w:tc>
          <w:tcPr>
            <w:tcW w:w="2233" w:type="dxa"/>
            <w:gridSpan w:val="6"/>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2020年</w:t>
            </w:r>
          </w:p>
        </w:tc>
        <w:tc>
          <w:tcPr>
            <w:tcW w:w="2596" w:type="dxa"/>
            <w:gridSpan w:val="5"/>
            <w:tcBorders/>
            <w:vAlign w:val="center"/>
          </w:tcPr>
          <w:p>
            <w:pPr>
              <w:pStyle w:val="style0"/>
              <w:spacing w:lineRule="atLeast" w:lin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近两年平均值</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研究开发费用</w:t>
            </w:r>
          </w:p>
        </w:tc>
        <w:tc>
          <w:tcPr>
            <w:tcW w:w="2134" w:type="dxa"/>
            <w:gridSpan w:val="3"/>
            <w:tcBorders/>
            <w:vAlign w:val="center"/>
          </w:tcPr>
          <w:p>
            <w:pPr>
              <w:pStyle w:val="style0"/>
              <w:jc w:val="center"/>
              <w:rPr>
                <w:rFonts w:ascii="仿宋_GB2312" w:cs="仿宋_GB2312" w:eastAsia="仿宋_GB2312" w:hAnsi="仿宋_GB2312"/>
                <w:color w:val="000000"/>
                <w:sz w:val="24"/>
              </w:rPr>
            </w:pPr>
          </w:p>
        </w:tc>
        <w:tc>
          <w:tcPr>
            <w:tcW w:w="2233" w:type="dxa"/>
            <w:gridSpan w:val="6"/>
            <w:tcBorders/>
            <w:vAlign w:val="center"/>
          </w:tcPr>
          <w:p>
            <w:pPr>
              <w:pStyle w:val="style0"/>
              <w:jc w:val="center"/>
              <w:rPr>
                <w:rFonts w:ascii="仿宋_GB2312" w:cs="仿宋_GB2312" w:eastAsia="仿宋_GB2312" w:hAnsi="仿宋_GB2312"/>
                <w:color w:val="000000"/>
                <w:sz w:val="24"/>
              </w:rPr>
            </w:pPr>
          </w:p>
        </w:tc>
        <w:tc>
          <w:tcPr>
            <w:tcW w:w="2596" w:type="dxa"/>
            <w:gridSpan w:val="5"/>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w:t>
            </w:r>
          </w:p>
        </w:tc>
      </w:tr>
      <w:tr>
        <w:tblPrEx/>
        <w:trPr>
          <w:trHeight w:val="471"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研发投入强度（%）</w:t>
            </w:r>
          </w:p>
        </w:tc>
        <w:tc>
          <w:tcPr>
            <w:tcW w:w="2134" w:type="dxa"/>
            <w:gridSpan w:val="3"/>
            <w:tcBorders/>
            <w:vAlign w:val="center"/>
          </w:tcPr>
          <w:p>
            <w:pPr>
              <w:pStyle w:val="style0"/>
              <w:jc w:val="center"/>
              <w:rPr>
                <w:rFonts w:ascii="仿宋_GB2312" w:cs="仿宋_GB2312" w:eastAsia="仿宋_GB2312" w:hAnsi="仿宋_GB2312"/>
                <w:color w:val="000000"/>
                <w:sz w:val="24"/>
              </w:rPr>
            </w:pPr>
          </w:p>
        </w:tc>
        <w:tc>
          <w:tcPr>
            <w:tcW w:w="2233" w:type="dxa"/>
            <w:gridSpan w:val="6"/>
            <w:tcBorders/>
            <w:vAlign w:val="center"/>
          </w:tcPr>
          <w:p>
            <w:pPr>
              <w:pStyle w:val="style0"/>
              <w:jc w:val="center"/>
              <w:rPr>
                <w:rFonts w:ascii="仿宋_GB2312" w:cs="仿宋_GB2312" w:eastAsia="仿宋_GB2312" w:hAnsi="仿宋_GB2312"/>
                <w:color w:val="000000"/>
                <w:sz w:val="24"/>
              </w:rPr>
            </w:pPr>
          </w:p>
        </w:tc>
        <w:tc>
          <w:tcPr>
            <w:tcW w:w="2596" w:type="dxa"/>
            <w:gridSpan w:val="5"/>
            <w:tcBorders/>
            <w:vAlign w:val="center"/>
          </w:tcPr>
          <w:p>
            <w:pPr>
              <w:pStyle w:val="style0"/>
              <w:jc w:val="center"/>
              <w:rPr>
                <w:rFonts w:ascii="仿宋_GB2312" w:cs="仿宋_GB2312" w:eastAsia="仿宋_GB2312" w:hAnsi="仿宋_GB2312"/>
                <w:color w:val="000000"/>
                <w:sz w:val="24"/>
              </w:rPr>
            </w:pPr>
          </w:p>
        </w:tc>
      </w:tr>
      <w:tr>
        <w:tblPrEx/>
        <w:trPr>
          <w:trHeight w:val="442"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企业建立省级以上研发平台类别</w:t>
            </w:r>
          </w:p>
        </w:tc>
        <w:tc>
          <w:tcPr>
            <w:tcW w:w="3286" w:type="dxa"/>
            <w:gridSpan w:val="6"/>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□重点实验室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□工程技术研究中心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□企业技术中心              </w:t>
            </w:r>
          </w:p>
        </w:tc>
        <w:tc>
          <w:tcPr>
            <w:tcW w:w="3677"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□工程实验室（工程研究中心）</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□“一企一技术”研发中心</w:t>
            </w:r>
          </w:p>
        </w:tc>
      </w:tr>
      <w:tr>
        <w:tblPrEx/>
        <w:trPr>
          <w:trHeight w:val="1035"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是否被认定过省级及以上各类企业</w:t>
            </w:r>
          </w:p>
        </w:tc>
        <w:tc>
          <w:tcPr>
            <w:tcW w:w="3286" w:type="dxa"/>
            <w:gridSpan w:val="6"/>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□“专精特新”中小企业</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□专精特新“小巨人”企业 </w:t>
            </w:r>
          </w:p>
        </w:tc>
        <w:tc>
          <w:tcPr>
            <w:tcW w:w="3677" w:type="dxa"/>
            <w:gridSpan w:val="8"/>
            <w:tcBorders/>
            <w:vAlign w:val="center"/>
          </w:tcPr>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□制造业单项冠军企业 </w:t>
            </w:r>
          </w:p>
          <w:p>
            <w:pPr>
              <w:pStyle w:val="style0"/>
              <w:rPr>
                <w:rFonts w:ascii="仿宋_GB2312" w:cs="仿宋_GB2312" w:eastAsia="仿宋_GB2312" w:hAnsi="仿宋_GB2312"/>
                <w:color w:val="000000"/>
                <w:spacing w:val="26"/>
                <w:sz w:val="24"/>
              </w:rPr>
            </w:pPr>
            <w:r>
              <w:rPr>
                <w:rFonts w:ascii="仿宋_GB2312" w:cs="仿宋_GB2312" w:eastAsia="仿宋_GB2312" w:hAnsi="仿宋_GB2312" w:hint="eastAsia"/>
                <w:color w:val="000000"/>
                <w:spacing w:val="26"/>
                <w:sz w:val="24"/>
              </w:rPr>
              <w:t xml:space="preserve">□技术创新示范企业 </w:t>
            </w:r>
          </w:p>
        </w:tc>
      </w:tr>
      <w:tr>
        <w:tblPrEx/>
        <w:trPr>
          <w:trHeight w:val="1757" w:hRule="atLeast"/>
          <w:jc w:val="center"/>
        </w:trPr>
        <w:tc>
          <w:tcPr>
            <w:tcW w:w="1880" w:type="dxa"/>
            <w:tcBorders/>
            <w:vAlign w:val="center"/>
          </w:tcPr>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在工业强基、新基建等国家和省重点工程、重大战略部署中承担重点任务情况</w:t>
            </w:r>
          </w:p>
        </w:tc>
        <w:tc>
          <w:tcPr>
            <w:tcW w:w="6963" w:type="dxa"/>
            <w:gridSpan w:val="14"/>
            <w:tcBorders/>
            <w:vAlign w:val="center"/>
          </w:tcPr>
          <w:p>
            <w:pPr>
              <w:pStyle w:val="style0"/>
              <w:rPr>
                <w:rFonts w:ascii="仿宋_GB2312" w:cs="仿宋_GB2312" w:eastAsia="仿宋_GB2312" w:hAnsi="仿宋_GB2312"/>
                <w:color w:val="000000"/>
                <w:spacing w:val="26"/>
                <w:sz w:val="24"/>
              </w:rPr>
            </w:pP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br w:type="page"/>
            </w:r>
            <w:r>
              <w:rPr>
                <w:rFonts w:ascii="仿宋_GB2312" w:cs="仿宋_GB2312" w:eastAsia="仿宋_GB2312" w:hAnsi="仿宋_GB2312" w:hint="eastAsia"/>
                <w:b/>
                <w:bCs/>
                <w:color w:val="000000"/>
                <w:sz w:val="24"/>
              </w:rPr>
              <w:t>四、企业介绍</w:t>
            </w:r>
          </w:p>
        </w:tc>
      </w:tr>
      <w:tr>
        <w:tblPrEx/>
        <w:trPr>
          <w:trHeight w:val="2994" w:hRule="atLeast"/>
          <w:jc w:val="center"/>
        </w:trPr>
        <w:tc>
          <w:tcPr>
            <w:tcW w:w="8843" w:type="dxa"/>
            <w:gridSpan w:val="15"/>
            <w:tcBorders/>
          </w:tcPr>
          <w:p>
            <w:pPr>
              <w:pStyle w:val="style0"/>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情况说明：包括企业主营业务、行业地位、核心竞争力等）</w:t>
            </w:r>
          </w:p>
        </w:tc>
      </w:tr>
      <w:tr>
        <w:tblPrEx/>
        <w:trPr>
          <w:trHeight w:val="464" w:hRule="atLeast"/>
          <w:jc w:val="center"/>
        </w:trPr>
        <w:tc>
          <w:tcPr>
            <w:tcW w:w="8843" w:type="dxa"/>
            <w:gridSpan w:val="15"/>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五、符合国家发展战略情况</w:t>
            </w:r>
          </w:p>
        </w:tc>
      </w:tr>
      <w:tr>
        <w:tblPrEx/>
        <w:trPr>
          <w:trHeight w:val="3011" w:hRule="atLeast"/>
          <w:jc w:val="center"/>
        </w:trPr>
        <w:tc>
          <w:tcPr>
            <w:tcW w:w="8843" w:type="dxa"/>
            <w:gridSpan w:val="15"/>
            <w:tcBorders/>
          </w:tcPr>
          <w:p>
            <w:pPr>
              <w:pStyle w:val="style0"/>
              <w:adjustRightInd w:val="false"/>
              <w:spacing w:lineRule="atLeast" w:line="312"/>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包括在同行业关键领域、产业链关键环节掌握核心技术、实现关键突破情况，主营业务涉及国内核心基础零部件、关键基础材料、先进基础工艺、产业基础技术情况，承担省级以上科技计划项目以及获得奖励情况等</w:t>
            </w:r>
            <w:r>
              <w:rPr>
                <w:rFonts w:ascii="仿宋_GB2312" w:cs="仿宋_GB2312" w:eastAsia="仿宋_GB2312" w:hAnsi="仿宋_GB2312" w:hint="eastAsia"/>
                <w:color w:val="000000"/>
                <w:spacing w:val="26"/>
                <w:sz w:val="24"/>
              </w:rPr>
              <w:t>）</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b/>
                <w:bCs/>
                <w:color w:val="000000"/>
                <w:sz w:val="24"/>
              </w:rPr>
              <w:t>六、现代企业制度建设</w:t>
            </w:r>
          </w:p>
        </w:tc>
      </w:tr>
      <w:tr>
        <w:tblPrEx/>
        <w:trPr>
          <w:trHeight w:val="3404" w:hRule="atLeast"/>
          <w:jc w:val="center"/>
        </w:trPr>
        <w:tc>
          <w:tcPr>
            <w:tcW w:w="8843" w:type="dxa"/>
            <w:gridSpan w:val="15"/>
            <w:tcBorders/>
          </w:tcPr>
          <w:p>
            <w:pPr>
              <w:pStyle w:val="style0"/>
              <w:rPr>
                <w:rFonts w:ascii="仿宋_GB2312" w:cs="仿宋_GB2312" w:eastAsia="仿宋_GB2312" w:hAnsi="仿宋_GB2312"/>
                <w:b/>
                <w:bCs/>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情况说明：在现代企业制度建设、管理创新、企业转型升级等方面的发展及重大成果）</w:t>
            </w:r>
          </w:p>
        </w:tc>
      </w:tr>
      <w:tr>
        <w:tblPrEx/>
        <w:trPr>
          <w:trHeight w:val="561"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七、企业新技术及数字化应用</w:t>
            </w:r>
          </w:p>
        </w:tc>
      </w:tr>
      <w:tr>
        <w:tblPrEx/>
        <w:trPr>
          <w:trHeight w:val="3106" w:hRule="atLeast"/>
          <w:jc w:val="center"/>
        </w:trPr>
        <w:tc>
          <w:tcPr>
            <w:tcW w:w="8843" w:type="dxa"/>
            <w:gridSpan w:val="15"/>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情况说明：在创业创新、新一代信息技术应用、数字化赋能等方面的实施效果，及得到相关部门肯定和表彰情况）</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tc>
      </w:tr>
      <w:tr>
        <w:tblPrEx/>
        <w:trPr>
          <w:trHeight w:val="512" w:hRule="atLeast"/>
          <w:jc w:val="center"/>
        </w:trPr>
        <w:tc>
          <w:tcPr>
            <w:tcW w:w="8843" w:type="dxa"/>
            <w:gridSpan w:val="15"/>
            <w:tcBorders/>
            <w:vAlign w:val="center"/>
          </w:tcPr>
          <w:p>
            <w:pPr>
              <w:pStyle w:val="style0"/>
              <w:jc w:val="center"/>
              <w:rPr>
                <w:rFonts w:ascii="仿宋_GB2312" w:cs="仿宋_GB2312" w:eastAsia="仿宋_GB2312" w:hAnsi="仿宋_GB2312"/>
                <w:color w:val="000000"/>
                <w:spacing w:val="26"/>
                <w:sz w:val="24"/>
              </w:rPr>
            </w:pPr>
            <w:r>
              <w:rPr>
                <w:rFonts w:ascii="仿宋_GB2312" w:cs="仿宋_GB2312" w:eastAsia="仿宋_GB2312" w:hAnsi="仿宋_GB2312" w:hint="eastAsia"/>
                <w:b/>
                <w:bCs/>
                <w:color w:val="000000"/>
                <w:sz w:val="24"/>
              </w:rPr>
              <w:t>八、企业上市情况</w:t>
            </w:r>
          </w:p>
        </w:tc>
      </w:tr>
      <w:tr>
        <w:tblPrEx/>
        <w:trPr>
          <w:trHeight w:val="2560" w:hRule="atLeast"/>
          <w:jc w:val="center"/>
        </w:trPr>
        <w:tc>
          <w:tcPr>
            <w:tcW w:w="8843" w:type="dxa"/>
            <w:gridSpan w:val="15"/>
            <w:tcBorders/>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pacing w:val="26"/>
                <w:sz w:val="24"/>
              </w:rPr>
              <w:t>（</w:t>
            </w:r>
            <w:r>
              <w:rPr>
                <w:rFonts w:ascii="仿宋_GB2312" w:cs="仿宋_GB2312" w:eastAsia="仿宋_GB2312" w:hAnsi="仿宋_GB2312" w:hint="eastAsia"/>
                <w:color w:val="000000"/>
                <w:sz w:val="24"/>
              </w:rPr>
              <w:t>情况说明：企业产品和技术持续创新发展情况，融资情况，有无三年上市计划和专业辅导团队，上市预期情况）</w:t>
            </w:r>
          </w:p>
          <w:p>
            <w:pPr>
              <w:pStyle w:val="style0"/>
              <w:rPr>
                <w:rFonts w:ascii="仿宋_GB2312" w:cs="仿宋_GB2312" w:eastAsia="仿宋_GB2312" w:hAnsi="仿宋_GB2312"/>
                <w:color w:val="000000"/>
                <w:spacing w:val="26"/>
                <w:sz w:val="24"/>
              </w:rPr>
            </w:pPr>
          </w:p>
        </w:tc>
      </w:tr>
      <w:tr>
        <w:tblPrEx/>
        <w:trPr>
          <w:trHeight w:val="2474" w:hRule="atLeast"/>
          <w:jc w:val="center"/>
        </w:trPr>
        <w:tc>
          <w:tcPr>
            <w:tcW w:w="8843" w:type="dxa"/>
            <w:gridSpan w:val="15"/>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本企业郑重承诺：提交的申报材料及信息真实、准确和有效，并对真实性负责。</w:t>
            </w: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w:t>
            </w:r>
          </w:p>
          <w:p>
            <w:pPr>
              <w:pStyle w:val="style0"/>
              <w:spacing w:before="156" w:beforeLines="50" w:after="312" w:afterLines="10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法定代表人签字：</w:t>
            </w:r>
          </w:p>
          <w:p>
            <w:pPr>
              <w:pStyle w:val="style0"/>
              <w:spacing w:after="156" w:afterLines="5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企业（公章）</w:t>
            </w:r>
          </w:p>
          <w:p>
            <w:pPr>
              <w:pStyle w:val="style0"/>
              <w:jc w:val="center"/>
              <w:rPr>
                <w:rFonts w:ascii="仿宋_GB2312" w:cs="仿宋_GB2312" w:eastAsia="仿宋_GB2312" w:hAnsi="仿宋_GB2312"/>
                <w:b/>
                <w:bCs/>
                <w:color w:val="000000"/>
                <w:sz w:val="24"/>
              </w:rPr>
            </w:pPr>
            <w:r>
              <w:rPr>
                <w:rFonts w:ascii="仿宋_GB2312" w:cs="仿宋_GB2312" w:eastAsia="仿宋_GB2312" w:hAnsi="仿宋_GB2312" w:hint="eastAsia"/>
                <w:color w:val="000000"/>
                <w:sz w:val="24"/>
              </w:rPr>
              <w:t xml:space="preserve">                                                          年    月    日</w:t>
            </w:r>
          </w:p>
        </w:tc>
      </w:tr>
      <w:tr>
        <w:tblPrEx/>
        <w:trPr>
          <w:trHeight w:val="607" w:hRule="atLeast"/>
          <w:jc w:val="center"/>
        </w:trPr>
        <w:tc>
          <w:tcPr>
            <w:tcW w:w="8843" w:type="dxa"/>
            <w:gridSpan w:val="15"/>
            <w:tcBorders/>
            <w:vAlign w:val="center"/>
          </w:tcPr>
          <w:p>
            <w:pPr>
              <w:pStyle w:val="style0"/>
              <w:rPr>
                <w:rFonts w:ascii="仿宋_GB2312" w:cs="仿宋_GB2312" w:eastAsia="仿宋_GB2312" w:hAnsi="仿宋_GB2312"/>
                <w:color w:val="000000"/>
                <w:sz w:val="24"/>
              </w:rPr>
            </w:pPr>
            <w:r>
              <w:rPr>
                <w:rFonts w:ascii="仿宋_GB2312" w:cs="仿宋_GB2312" w:eastAsia="仿宋_GB2312" w:hAnsi="仿宋_GB2312" w:hint="eastAsia"/>
                <w:color w:val="000000"/>
                <w:sz w:val="24"/>
              </w:rPr>
              <w:t>市级工信部门审核意见：</w:t>
            </w:r>
          </w:p>
          <w:p>
            <w:pPr>
              <w:pStyle w:val="style0"/>
              <w:rPr>
                <w:rFonts w:ascii="仿宋_GB2312" w:cs="仿宋_GB2312" w:eastAsia="仿宋_GB2312" w:hAnsi="仿宋_GB2312"/>
                <w:color w:val="000000"/>
                <w:sz w:val="24"/>
              </w:rPr>
            </w:pPr>
          </w:p>
          <w:p>
            <w:pPr>
              <w:pStyle w:val="style0"/>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p>
          <w:p>
            <w:pPr>
              <w:pStyle w:val="style0"/>
              <w:jc w:val="center"/>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（盖章）</w:t>
            </w:r>
          </w:p>
          <w:p>
            <w:pPr>
              <w:pStyle w:val="style0"/>
              <w:jc w:val="center"/>
              <w:rPr>
                <w:rFonts w:ascii="仿宋_GB2312" w:cs="仿宋_GB2312" w:eastAsia="仿宋_GB2312" w:hAnsi="仿宋_GB2312"/>
                <w:color w:val="000000"/>
                <w:sz w:val="24"/>
              </w:rPr>
            </w:pPr>
          </w:p>
          <w:p>
            <w:pPr>
              <w:pStyle w:val="style0"/>
              <w:jc w:val="right"/>
              <w:rPr>
                <w:rFonts w:ascii="仿宋_GB2312" w:cs="仿宋_GB2312" w:eastAsia="仿宋_GB2312" w:hAnsi="仿宋_GB2312"/>
                <w:color w:val="000000"/>
                <w:sz w:val="24"/>
              </w:rPr>
            </w:pPr>
            <w:r>
              <w:rPr>
                <w:rFonts w:ascii="仿宋_GB2312" w:cs="仿宋_GB2312" w:eastAsia="仿宋_GB2312" w:hAnsi="仿宋_GB2312" w:hint="eastAsia"/>
                <w:color w:val="000000"/>
                <w:sz w:val="24"/>
              </w:rPr>
              <w:t xml:space="preserve">                     年    月    日</w:t>
            </w:r>
          </w:p>
          <w:p>
            <w:pPr>
              <w:pStyle w:val="style0"/>
              <w:rPr>
                <w:rFonts w:ascii="仿宋_GB2312" w:cs="仿宋_GB2312" w:eastAsia="仿宋_GB2312" w:hAnsi="仿宋_GB2312"/>
                <w:color w:val="000000"/>
                <w:sz w:val="24"/>
              </w:rPr>
            </w:pPr>
          </w:p>
        </w:tc>
      </w:tr>
    </w:tbl>
    <w:p>
      <w:pPr>
        <w:pStyle w:val="style0"/>
        <w:spacing w:lineRule="exact" w:line="580"/>
        <w:ind w:firstLine="880"/>
        <w:jc w:val="center"/>
        <w:rPr>
          <w:rFonts w:ascii="方正小标宋简体" w:cs="方正小标宋简体" w:eastAsia="方正小标宋简体" w:hAnsi="方正小标宋简体"/>
          <w:bCs/>
          <w:sz w:val="44"/>
          <w:szCs w:val="44"/>
        </w:rPr>
      </w:pPr>
    </w:p>
    <w:p>
      <w:pPr>
        <w:pStyle w:val="style0"/>
        <w:rPr>
          <w:rFonts w:ascii="仿宋_GB2312" w:cs="仿宋_GB2312" w:eastAsia="仿宋_GB2312" w:hAnsi="仿宋_GB2312"/>
          <w:b/>
          <w:bCs/>
          <w:szCs w:val="32"/>
        </w:rPr>
      </w:pPr>
      <w:r>
        <w:rPr>
          <w:rFonts w:ascii="仿宋_GB2312" w:cs="仿宋_GB2312" w:eastAsia="仿宋_GB2312" w:hAnsi="仿宋_GB2312" w:hint="eastAsia"/>
          <w:b/>
          <w:bCs/>
          <w:szCs w:val="32"/>
        </w:rPr>
        <w:br w:type="page"/>
      </w:r>
    </w:p>
    <w:p>
      <w:pPr>
        <w:pStyle w:val="style0"/>
        <w:adjustRightInd w:val="false"/>
        <w:snapToGrid w:val="false"/>
        <w:spacing w:lineRule="exact" w:line="600"/>
        <w:ind w:firstLine="643"/>
        <w:jc w:val="center"/>
        <w:rPr>
          <w:rFonts w:ascii="方正小标宋简体" w:cs="仿宋_GB2312" w:eastAsia="方正小标宋简体" w:hAnsi="楷体" w:hint="eastAsia"/>
          <w:bCs/>
          <w:sz w:val="44"/>
          <w:szCs w:val="32"/>
        </w:rPr>
      </w:pPr>
    </w:p>
    <w:p>
      <w:pPr>
        <w:pStyle w:val="style0"/>
        <w:adjustRightInd w:val="false"/>
        <w:snapToGrid w:val="false"/>
        <w:spacing w:lineRule="exact" w:line="600"/>
        <w:ind w:firstLine="643"/>
        <w:jc w:val="center"/>
        <w:rPr>
          <w:rFonts w:ascii="方正小标宋简体" w:cs="仿宋_GB2312" w:eastAsia="方正小标宋简体" w:hAnsi="楷体" w:hint="eastAsia"/>
          <w:bCs/>
          <w:sz w:val="44"/>
          <w:szCs w:val="32"/>
        </w:rPr>
      </w:pPr>
      <w:r>
        <w:rPr>
          <w:rFonts w:ascii="方正小标宋简体" w:cs="仿宋_GB2312" w:eastAsia="方正小标宋简体" w:hAnsi="楷体" w:hint="eastAsia"/>
          <w:bCs/>
          <w:sz w:val="44"/>
          <w:szCs w:val="32"/>
        </w:rPr>
        <w:t>佐证材料目录</w:t>
      </w:r>
    </w:p>
    <w:p>
      <w:pPr>
        <w:pStyle w:val="style0"/>
        <w:adjustRightInd w:val="false"/>
        <w:snapToGrid w:val="false"/>
        <w:spacing w:lineRule="exact" w:line="600"/>
        <w:ind w:firstLine="643"/>
        <w:jc w:val="center"/>
        <w:rPr>
          <w:rFonts w:ascii="方正小标宋简体" w:cs="仿宋_GB2312" w:eastAsia="方正小标宋简体" w:hAnsi="楷体" w:hint="eastAsia"/>
          <w:sz w:val="44"/>
          <w:szCs w:val="32"/>
        </w:rPr>
      </w:pPr>
    </w:p>
    <w:p>
      <w:pPr>
        <w:pStyle w:val="style0"/>
        <w:ind w:firstLine="640"/>
        <w:rPr>
          <w:rFonts w:ascii="仿宋" w:eastAsia="仿宋" w:hAnsi="仿宋"/>
          <w:sz w:val="32"/>
          <w:szCs w:val="32"/>
        </w:rPr>
      </w:pPr>
      <w:r>
        <w:rPr>
          <w:rFonts w:ascii="仿宋" w:eastAsia="仿宋" w:hAnsi="仿宋" w:hint="eastAsia"/>
          <w:sz w:val="32"/>
          <w:szCs w:val="32"/>
        </w:rPr>
        <w:t>（1）企业营业执照、税务登记证书或三证合一的营业执照（复印件）；独角兽企业成立时间超过规定年限的需提供企业转型证明材料。</w:t>
      </w:r>
    </w:p>
    <w:p>
      <w:pPr>
        <w:pStyle w:val="style0"/>
        <w:ind w:firstLine="640"/>
        <w:rPr>
          <w:rFonts w:ascii="仿宋" w:eastAsia="仿宋" w:hAnsi="仿宋"/>
          <w:sz w:val="32"/>
          <w:szCs w:val="32"/>
        </w:rPr>
      </w:pPr>
      <w:r>
        <w:rPr>
          <w:rFonts w:ascii="仿宋" w:eastAsia="仿宋" w:hAnsi="仿宋" w:hint="eastAsia"/>
          <w:sz w:val="32"/>
          <w:szCs w:val="32"/>
        </w:rPr>
        <w:t>（2）经审计的企业2018-2020年度财务报告，包括会计报表、会计报表附注和财务情况说明书（原件）。</w:t>
      </w:r>
    </w:p>
    <w:p>
      <w:pPr>
        <w:pStyle w:val="style0"/>
        <w:ind w:firstLine="640"/>
        <w:rPr>
          <w:rFonts w:ascii="仿宋" w:eastAsia="仿宋" w:hAnsi="仿宋"/>
          <w:sz w:val="32"/>
          <w:szCs w:val="32"/>
        </w:rPr>
      </w:pPr>
      <w:r>
        <w:rPr>
          <w:rFonts w:ascii="仿宋" w:eastAsia="仿宋" w:hAnsi="仿宋" w:hint="eastAsia"/>
          <w:sz w:val="32"/>
          <w:szCs w:val="32"/>
        </w:rPr>
        <w:t>（3）企业2018-2020年度的纳税情况（从税务申报系统打印并加盖税务机关纳税专用章或附相关纳税证明材料）</w:t>
      </w:r>
      <w:r>
        <w:rPr>
          <w:rFonts w:ascii="仿宋" w:eastAsia="仿宋" w:hAnsi="仿宋"/>
          <w:sz w:val="32"/>
          <w:szCs w:val="32"/>
        </w:rPr>
        <w:t xml:space="preserve"> </w:t>
      </w:r>
      <w:r>
        <w:rPr>
          <w:rFonts w:ascii="仿宋" w:eastAsia="仿宋" w:hAnsi="仿宋" w:hint="eastAsia"/>
          <w:sz w:val="32"/>
          <w:szCs w:val="32"/>
        </w:rPr>
        <w:t>。</w:t>
      </w:r>
    </w:p>
    <w:p>
      <w:pPr>
        <w:pStyle w:val="style0"/>
        <w:ind w:firstLine="640"/>
        <w:rPr>
          <w:rFonts w:ascii="仿宋" w:eastAsia="仿宋" w:hAnsi="仿宋"/>
          <w:sz w:val="32"/>
          <w:szCs w:val="32"/>
        </w:rPr>
      </w:pPr>
      <w:r>
        <w:rPr>
          <w:rFonts w:ascii="仿宋" w:eastAsia="仿宋" w:hAnsi="仿宋" w:hint="eastAsia"/>
          <w:sz w:val="32"/>
          <w:szCs w:val="32"/>
        </w:rPr>
        <w:t>（4）企业征信报告（由人民银行各市县支行出具）。</w:t>
      </w:r>
    </w:p>
    <w:p>
      <w:pPr>
        <w:pStyle w:val="style0"/>
        <w:ind w:firstLine="640"/>
        <w:rPr>
          <w:rFonts w:ascii="仿宋" w:eastAsia="仿宋" w:hAnsi="仿宋"/>
          <w:sz w:val="32"/>
          <w:szCs w:val="32"/>
        </w:rPr>
      </w:pPr>
      <w:r>
        <w:rPr>
          <w:rFonts w:ascii="仿宋" w:eastAsia="仿宋" w:hAnsi="仿宋" w:hint="eastAsia"/>
          <w:sz w:val="32"/>
          <w:szCs w:val="32"/>
        </w:rPr>
        <w:t>（5）企业自主知识产权情况，包括自主知识产权汇总清单，发明专利、实用新型专利、软件著作权证书复印件；主导制定国际国家标准、行业标准等情况证明。</w:t>
      </w:r>
    </w:p>
    <w:p>
      <w:pPr>
        <w:pStyle w:val="style0"/>
        <w:ind w:firstLine="640"/>
        <w:rPr>
          <w:rFonts w:ascii="仿宋" w:eastAsia="仿宋" w:hAnsi="仿宋"/>
          <w:sz w:val="32"/>
          <w:szCs w:val="32"/>
        </w:rPr>
      </w:pPr>
      <w:r>
        <w:rPr>
          <w:rFonts w:ascii="仿宋" w:eastAsia="仿宋" w:hAnsi="仿宋" w:hint="eastAsia"/>
          <w:sz w:val="32"/>
          <w:szCs w:val="32"/>
        </w:rPr>
        <w:t>（6）企业科技人员情况：包括在职、兼职和临时聘用科技专家、人才人数、学历结构、特殊人才名单及其工作岗位等。</w:t>
      </w:r>
    </w:p>
    <w:p>
      <w:pPr>
        <w:pStyle w:val="style0"/>
        <w:ind w:firstLine="640"/>
        <w:rPr>
          <w:rFonts w:ascii="仿宋" w:cs="仿宋_GB2312" w:eastAsia="仿宋" w:hAnsi="仿宋"/>
          <w:sz w:val="32"/>
          <w:szCs w:val="32"/>
        </w:rPr>
      </w:pPr>
      <w:r>
        <w:rPr>
          <w:rFonts w:ascii="仿宋" w:cs="仿宋_GB2312" w:eastAsia="仿宋" w:hAnsi="仿宋" w:hint="eastAsia"/>
          <w:sz w:val="32"/>
          <w:szCs w:val="32"/>
        </w:rPr>
        <w:t>（7）符合重点支持方向企业需额外提供自证材料，证明企业满足年度重点支持方向，包括且不限于国家及省级重点工程、项目、平台、荣誉、获奖情况等相关证明。</w:t>
      </w:r>
    </w:p>
    <w:p>
      <w:pPr>
        <w:pStyle w:val="style0"/>
        <w:ind w:firstLine="640"/>
        <w:rPr>
          <w:rFonts w:ascii="仿宋" w:cs="仿宋_GB2312" w:eastAsia="仿宋" w:hAnsi="仿宋"/>
          <w:sz w:val="32"/>
          <w:szCs w:val="32"/>
        </w:rPr>
      </w:pPr>
      <w:r>
        <w:rPr>
          <w:rFonts w:ascii="仿宋" w:cs="仿宋_GB2312" w:eastAsia="仿宋" w:hAnsi="仿宋" w:hint="eastAsia"/>
          <w:sz w:val="32"/>
          <w:szCs w:val="32"/>
        </w:rPr>
        <w:t>（8）若企业属于</w:t>
      </w:r>
      <w:r>
        <w:rPr>
          <w:rFonts w:ascii="仿宋" w:eastAsia="仿宋" w:hAnsi="仿宋" w:hint="eastAsia"/>
          <w:sz w:val="32"/>
          <w:szCs w:val="32"/>
        </w:rPr>
        <w:t>依托互联网、大数据、人工智能、5G等工业、制造业领域的平台类和模式创新类企业，需提供相关说明或证明。</w:t>
      </w:r>
    </w:p>
    <w:p>
      <w:pPr>
        <w:pStyle w:val="style0"/>
        <w:ind w:firstLine="640"/>
        <w:rPr>
          <w:rFonts w:ascii="仿宋" w:cs="仿宋_GB2312" w:eastAsia="仿宋" w:hAnsi="仿宋"/>
          <w:sz w:val="32"/>
          <w:szCs w:val="32"/>
        </w:rPr>
      </w:pPr>
      <w:r>
        <w:rPr>
          <w:rFonts w:ascii="仿宋" w:cs="仿宋_GB2312" w:eastAsia="仿宋" w:hAnsi="仿宋" w:hint="eastAsia"/>
          <w:sz w:val="32"/>
          <w:szCs w:val="32"/>
        </w:rPr>
        <w:t>（9）本条适用于独角兽企业申报。企业融资情况证明材料，融资协议、资金到账证明等。</w:t>
      </w:r>
    </w:p>
    <w:p>
      <w:pPr>
        <w:pStyle w:val="style0"/>
        <w:ind w:firstLine="640"/>
        <w:rPr>
          <w:rFonts w:ascii="仿宋" w:cs="仿宋_GB2312" w:eastAsia="仿宋" w:hAnsi="仿宋"/>
          <w:sz w:val="32"/>
          <w:szCs w:val="32"/>
        </w:rPr>
      </w:pPr>
      <w:r>
        <w:rPr>
          <w:rFonts w:ascii="仿宋" w:cs="仿宋_GB2312" w:eastAsia="仿宋" w:hAnsi="仿宋" w:hint="eastAsia"/>
          <w:sz w:val="32"/>
          <w:szCs w:val="32"/>
        </w:rPr>
        <w:t>（10）创新能力强、管理规范且三年内有上市计划（包括已提交上市申请、进入辅导期或列入省重点上市辅导计划）的申报企业，需提供相关证明，如上市辅导协议、上市申请、省重点上市辅导计划的文件等。</w:t>
      </w:r>
    </w:p>
    <w:p>
      <w:pPr>
        <w:pStyle w:val="style0"/>
        <w:ind w:firstLine="640"/>
        <w:rPr>
          <w:rFonts w:ascii="仿宋" w:eastAsia="仿宋" w:hAnsi="仿宋"/>
          <w:sz w:val="32"/>
          <w:szCs w:val="32"/>
        </w:rPr>
      </w:pPr>
      <w:r>
        <w:rPr>
          <w:rFonts w:ascii="仿宋" w:eastAsia="仿宋" w:hAnsi="仿宋" w:hint="eastAsia"/>
          <w:sz w:val="32"/>
          <w:szCs w:val="32"/>
        </w:rPr>
        <w:t>（11）企业提供的其他资料。</w:t>
      </w:r>
    </w:p>
    <w:p>
      <w:pPr>
        <w:pStyle w:val="style0"/>
        <w:adjustRightInd w:val="false"/>
        <w:snapToGrid w:val="false"/>
        <w:spacing w:lineRule="exact" w:line="600"/>
        <w:ind w:firstLine="643"/>
        <w:jc w:val="center"/>
        <w:rPr>
          <w:rFonts w:ascii="方正小标宋简体" w:cs="仿宋_GB2312" w:eastAsia="方正小标宋简体" w:hAnsi="楷体" w:hint="eastAsia"/>
          <w:bCs/>
          <w:sz w:val="44"/>
          <w:szCs w:val="32"/>
        </w:rPr>
      </w:pPr>
    </w:p>
    <w:p>
      <w:pPr>
        <w:pStyle w:val="style0"/>
        <w:adjustRightInd w:val="false"/>
        <w:snapToGrid w:val="false"/>
        <w:spacing w:lineRule="exact" w:line="600"/>
        <w:ind w:firstLine="643"/>
        <w:jc w:val="center"/>
        <w:rPr>
          <w:rFonts w:ascii="方正小标宋简体" w:cs="仿宋_GB2312" w:eastAsia="方正小标宋简体" w:hAnsi="楷体" w:hint="eastAsia"/>
          <w:bCs/>
          <w:sz w:val="44"/>
          <w:szCs w:val="32"/>
        </w:rPr>
      </w:pPr>
      <w:r>
        <w:rPr>
          <w:rFonts w:ascii="方正小标宋简体" w:cs="仿宋_GB2312" w:eastAsia="方正小标宋简体" w:hAnsi="楷体" w:hint="eastAsia"/>
          <w:bCs/>
          <w:sz w:val="44"/>
          <w:szCs w:val="32"/>
        </w:rPr>
        <w:t>装订书脊格式</w:t>
      </w:r>
    </w:p>
    <w:p>
      <w:pPr>
        <w:pStyle w:val="style0"/>
        <w:adjustRightInd w:val="false"/>
        <w:snapToGrid w:val="false"/>
        <w:spacing w:lineRule="exact" w:line="600"/>
        <w:ind w:firstLine="643"/>
        <w:jc w:val="center"/>
        <w:rPr>
          <w:rFonts w:ascii="方正小标宋简体" w:cs="仿宋_GB2312" w:eastAsia="方正小标宋简体" w:hAnsi="楷体"/>
          <w:bCs/>
          <w:sz w:val="44"/>
          <w:szCs w:val="32"/>
        </w:rPr>
      </w:pPr>
    </w:p>
    <w:p>
      <w:pPr>
        <w:pStyle w:val="style0"/>
        <w:ind w:firstLine="640"/>
        <w:rPr>
          <w:rFonts w:ascii="仿宋" w:eastAsia="仿宋" w:hAnsi="仿宋"/>
          <w:sz w:val="32"/>
          <w:szCs w:val="32"/>
        </w:rPr>
      </w:pPr>
      <w:r>
        <w:rPr>
          <w:rFonts w:ascii="仿宋" w:eastAsia="仿宋" w:hAnsi="仿宋" w:hint="eastAsia"/>
          <w:sz w:val="32"/>
          <w:szCs w:val="32"/>
        </w:rPr>
        <w:t>地市+申报类型+企业名称，如：</w:t>
      </w:r>
    </w:p>
    <w:p>
      <w:pPr>
        <w:pStyle w:val="style0"/>
        <w:ind w:firstLine="640"/>
        <w:rPr>
          <w:rFonts w:ascii="仿宋" w:eastAsia="仿宋" w:hAnsi="仿宋"/>
          <w:sz w:val="32"/>
          <w:szCs w:val="32"/>
        </w:rPr>
      </w:pPr>
      <w:r>
        <w:rPr>
          <w:rFonts w:ascii="仿宋" w:eastAsia="仿宋" w:hAnsi="仿宋" w:hint="eastAsia"/>
          <w:sz w:val="32"/>
          <w:szCs w:val="32"/>
        </w:rPr>
        <w:t>“</w:t>
      </w:r>
      <w:r>
        <w:rPr>
          <w:rFonts w:ascii="仿宋" w:eastAsia="仿宋" w:hAnsi="仿宋" w:hint="eastAsia"/>
          <w:sz w:val="32"/>
          <w:szCs w:val="32"/>
          <w:lang w:val="en-US" w:eastAsia="zh-CN"/>
        </w:rPr>
        <w:t>青岛</w:t>
      </w:r>
      <w:r>
        <w:rPr>
          <w:rFonts w:ascii="仿宋" w:eastAsia="仿宋" w:hAnsi="仿宋" w:hint="eastAsia"/>
          <w:sz w:val="32"/>
          <w:szCs w:val="32"/>
        </w:rPr>
        <w:t xml:space="preserve">  瞪羚  XX公司”或“</w:t>
      </w:r>
      <w:r>
        <w:rPr>
          <w:rFonts w:ascii="仿宋" w:eastAsia="仿宋" w:hAnsi="仿宋" w:hint="eastAsia"/>
          <w:sz w:val="32"/>
          <w:szCs w:val="32"/>
          <w:lang w:val="en-US" w:eastAsia="zh-CN"/>
        </w:rPr>
        <w:t>青岛</w:t>
      </w:r>
      <w:bookmarkStart w:id="0" w:name="_GoBack"/>
      <w:bookmarkEnd w:id="0"/>
      <w:r>
        <w:rPr>
          <w:rFonts w:ascii="仿宋" w:eastAsia="仿宋" w:hAnsi="仿宋" w:hint="eastAsia"/>
          <w:sz w:val="32"/>
          <w:szCs w:val="32"/>
        </w:rPr>
        <w:t xml:space="preserve">  复审  XX公司”</w:t>
      </w:r>
    </w:p>
    <w:p>
      <w:pPr>
        <w:pStyle w:val="style0"/>
        <w:rPr>
          <w:rFonts w:ascii="黑体" w:cs="黑体" w:eastAsia="黑体" w:hAnsi="黑体"/>
          <w:sz w:val="32"/>
          <w:szCs w:val="32"/>
        </w:rPr>
      </w:pPr>
    </w:p>
    <w:p>
      <w:pPr>
        <w:pStyle w:val="style0"/>
        <w:rPr/>
      </w:pPr>
    </w:p>
    <w:sectPr>
      <w:footerReference w:type="default" r:id="rId2"/>
      <w:pgSz w:w="11906" w:h="16838" w:orient="portrait"/>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7A87" w:usb1="80000000" w:usb2="00000008" w:usb3="00000000" w:csb0="000001FF" w:csb1="00000000"/>
  </w:font>
  <w:font w:name="宋体">
    <w:altName w:val="宋体"/>
    <w:panose1 w:val="02010600030001010101"/>
    <w:charset w:val="86"/>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方正小标宋简体">
    <w:altName w:val="Arial Unicode MS"/>
    <w:panose1 w:val="03000509000000000000"/>
    <w:charset w:val="86"/>
    <w:family w:val="script"/>
    <w:pitch w:val="default"/>
    <w:sig w:usb0="00000000" w:usb1="00000000" w:usb2="00000010" w:usb3="00000000" w:csb0="00040000" w:csb1="00000000"/>
  </w:font>
  <w:font w:name="Arial Unicode MS">
    <w:altName w:val="Arial Unicode MS"/>
    <w:panose1 w:val="020b0604020002020204"/>
    <w:charset w:val="86"/>
    <w:family w:val="auto"/>
    <w:pitch w:val="default"/>
    <w:sig w:usb0="FFFFFFFF" w:usb1="E9FFFFFF" w:usb2="0000003F" w:usb3="00000000" w:csb0="603F01FF" w:csb1="FFFF0000"/>
  </w:font>
  <w:font w:name="仿宋_GB2312">
    <w:altName w:val="仿宋"/>
    <w:panose1 w:val="00000000000000000000"/>
    <w:charset w:val="86"/>
    <w:family w:val="auto"/>
    <w:pitch w:val="default"/>
    <w:sig w:usb0="00000000" w:usb1="00000000" w:usb2="00000000" w:usb3="00000000" w:csb0="00040000" w:csb1="00000000"/>
  </w:font>
  <w:font w:name="仿宋">
    <w:altName w:val="仿宋"/>
    <w:panose1 w:val="02010609060001010101"/>
    <w:charset w:val="86"/>
    <w:family w:val="auto"/>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altName w:val="楷体"/>
    <w:panose1 w:val="02010609060001010101"/>
    <w:charset w:val="86"/>
    <w:family w:val="auto"/>
    <w:pitch w:val="default"/>
    <w:sig w:usb0="800002BF" w:usb1="38CF7CFA" w:usb2="00000016" w:usb3="00000000" w:csb0="00040001"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PAGE   \* MERGEFORMAT</w:instrText>
    </w:r>
    <w:r>
      <w:rPr/>
      <w:fldChar w:fldCharType="separate"/>
    </w:r>
    <w:r>
      <w:rPr>
        <w:lang w:val="zh-CN"/>
      </w:rPr>
      <w:t>2</w:t>
    </w:r>
    <w:r>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9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rPr>
    </w:rPrDefault>
    <w:pPrDefault>
      <w:pPr/>
    </w:pPrDefault>
  </w:docDefaults>
  <w:style w:type="paragraph" w:default="1" w:styleId="style0">
    <w:name w:val="Normal"/>
    <w:next w:val="style0"/>
    <w:qFormat/>
    <w:uiPriority w:val="0"/>
    <w:pPr>
      <w:widowControl w:val="false"/>
      <w:jc w:val="both"/>
    </w:pPr>
    <w:rPr>
      <w:rFonts w:ascii="Calibri" w:cs="宋体" w:eastAsia="宋体" w:hAnsi="Calibri"/>
      <w:kern w:val="2"/>
      <w:sz w:val="21"/>
      <w:szCs w:val="22"/>
      <w:lang w:val="en-US" w:bidi="ar-SA" w:eastAsia="zh-CN"/>
    </w:rPr>
  </w:style>
  <w:style w:type="character" w:default="1" w:styleId="style65">
    <w:name w:val="Default Paragraph Font"/>
    <w:next w:val="style65"/>
    <w:uiPriority w:val="1"/>
  </w:style>
  <w:style w:type="table" w:default="1" w:styleId="style105">
    <w:name w:val="Normal Table"/>
    <w:next w:val="style105"/>
    <w:uiPriority w:val="99"/>
    <w:pPr/>
    <w:rPr/>
    <w:tblPr>
      <w:tblCellMar>
        <w:top w:w="0" w:type="dxa"/>
        <w:left w:w="108" w:type="dxa"/>
        <w:bottom w:w="0" w:type="dxa"/>
        <w:right w:w="108" w:type="dxa"/>
      </w:tblCellMar>
    </w:tblPr>
    <w:tcPr>
      <w:tcBorders/>
    </w:tcPr>
  </w:style>
  <w:style w:type="paragraph" w:styleId="style32">
    <w:name w:val="footer"/>
    <w:basedOn w:val="style0"/>
    <w:next w:val="style32"/>
    <w:link w:val="style4097"/>
    <w:qFormat/>
    <w:uiPriority w:val="99"/>
    <w:pPr>
      <w:tabs>
        <w:tab w:val="center" w:leader="none" w:pos="4153"/>
        <w:tab w:val="right" w:leader="none" w:pos="8306"/>
      </w:tabs>
      <w:snapToGrid w:val="false"/>
    </w:pPr>
    <w:rPr>
      <w:sz w:val="18"/>
    </w:rPr>
  </w:style>
  <w:style w:type="character" w:customStyle="1" w:styleId="style4097">
    <w:name w:val="页脚 Char"/>
    <w:basedOn w:val="style65"/>
    <w:next w:val="style4097"/>
    <w:link w:val="style32"/>
    <w:uiPriority w:val="99"/>
    <w:rPr>
      <w:sz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Words>3799</Words>
  <Pages>17</Pages>
  <Characters>3904</Characters>
  <Application>WPS Office</Application>
  <DocSecurity>0</DocSecurity>
  <Paragraphs>733</Paragraphs>
  <ScaleCrop>false</ScaleCrop>
  <LinksUpToDate>false</LinksUpToDate>
  <CharactersWithSpaces>5293</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2021-08-05T02:28:00Z</dcterms:created>
  <dc:creator>Dafeng</dc:creator>
  <lastModifiedBy>NTH-AN00</lastModifiedBy>
  <dcterms:modified xsi:type="dcterms:W3CDTF">2021-08-09T03:13:44Z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a2ee8bad73ee4068a84a902793cae5d6</vt:lpwstr>
  </property>
</Properties>
</file>