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78" w:rsidRDefault="00116378" w:rsidP="004812A3">
      <w:pPr>
        <w:spacing w:line="560" w:lineRule="exact"/>
        <w:jc w:val="center"/>
        <w:rPr>
          <w:rFonts w:ascii="宋体" w:cs="方正小标宋_GBK"/>
          <w:b/>
          <w:sz w:val="44"/>
          <w:szCs w:val="44"/>
        </w:rPr>
      </w:pPr>
    </w:p>
    <w:p w:rsidR="00116378" w:rsidRDefault="00116378" w:rsidP="004812A3">
      <w:pPr>
        <w:spacing w:line="560" w:lineRule="exact"/>
        <w:jc w:val="center"/>
        <w:rPr>
          <w:rFonts w:ascii="宋体" w:cs="方正小标宋_GBK"/>
          <w:b/>
          <w:sz w:val="44"/>
          <w:szCs w:val="44"/>
        </w:rPr>
      </w:pPr>
    </w:p>
    <w:p w:rsidR="00116378" w:rsidRDefault="00116378" w:rsidP="00770BBA">
      <w:pPr>
        <w:spacing w:line="560" w:lineRule="exact"/>
        <w:jc w:val="center"/>
        <w:rPr>
          <w:rFonts w:ascii="宋体" w:cs="方正小标宋_GBK"/>
          <w:b/>
          <w:sz w:val="44"/>
          <w:szCs w:val="44"/>
        </w:rPr>
      </w:pPr>
      <w:r w:rsidRPr="006F29CB">
        <w:rPr>
          <w:rFonts w:ascii="宋体" w:hAnsi="宋体" w:cs="方正小标宋_GBK" w:hint="eastAsia"/>
          <w:b/>
          <w:sz w:val="44"/>
          <w:szCs w:val="44"/>
        </w:rPr>
        <w:t>关于开展“市长杯”中小企业创新大赛赛后</w:t>
      </w:r>
    </w:p>
    <w:p w:rsidR="00116378" w:rsidRDefault="00116378" w:rsidP="00770BBA">
      <w:pPr>
        <w:spacing w:line="560" w:lineRule="exact"/>
        <w:jc w:val="center"/>
        <w:rPr>
          <w:rFonts w:ascii="宋体" w:cs="方正小标宋_GBK"/>
          <w:b/>
          <w:sz w:val="44"/>
          <w:szCs w:val="44"/>
        </w:rPr>
      </w:pPr>
      <w:r w:rsidRPr="006F29CB">
        <w:rPr>
          <w:rFonts w:ascii="宋体" w:hAnsi="宋体" w:cs="方正小标宋_GBK" w:hint="eastAsia"/>
          <w:b/>
          <w:sz w:val="44"/>
          <w:szCs w:val="44"/>
        </w:rPr>
        <w:t>综合培育暨</w:t>
      </w:r>
      <w:r>
        <w:rPr>
          <w:rFonts w:ascii="宋体" w:hAnsi="宋体" w:cs="方正小标宋_GBK" w:hint="eastAsia"/>
          <w:b/>
          <w:sz w:val="44"/>
          <w:szCs w:val="44"/>
        </w:rPr>
        <w:t>“创新思维驱动企业战‘疫’”</w:t>
      </w:r>
    </w:p>
    <w:p w:rsidR="00116378" w:rsidRPr="000B7226" w:rsidRDefault="00116378" w:rsidP="00770BBA">
      <w:pPr>
        <w:spacing w:line="560" w:lineRule="exact"/>
        <w:jc w:val="center"/>
        <w:rPr>
          <w:rFonts w:ascii="宋体" w:cs="方正小标宋_GBK"/>
          <w:b/>
          <w:sz w:val="44"/>
          <w:szCs w:val="44"/>
        </w:rPr>
      </w:pPr>
      <w:r>
        <w:rPr>
          <w:rFonts w:ascii="宋体" w:hAnsi="宋体" w:cs="方正小标宋_GBK" w:hint="eastAsia"/>
          <w:b/>
          <w:sz w:val="44"/>
          <w:szCs w:val="44"/>
        </w:rPr>
        <w:t>专题培训</w:t>
      </w:r>
      <w:r w:rsidRPr="000B7226">
        <w:rPr>
          <w:rFonts w:ascii="宋体" w:hAnsi="宋体" w:cs="方正小标宋_GBK" w:hint="eastAsia"/>
          <w:b/>
          <w:sz w:val="44"/>
          <w:szCs w:val="44"/>
        </w:rPr>
        <w:t>的通知</w:t>
      </w:r>
    </w:p>
    <w:p w:rsidR="00116378" w:rsidRPr="000B7226" w:rsidRDefault="00116378" w:rsidP="004812A3">
      <w:pPr>
        <w:pStyle w:val="Heading2"/>
        <w:spacing w:beforeAutospacing="0" w:afterAutospacing="0" w:line="560" w:lineRule="exact"/>
      </w:pPr>
    </w:p>
    <w:p w:rsidR="00116378" w:rsidRDefault="00116378" w:rsidP="004812A3">
      <w:pPr>
        <w:spacing w:line="560" w:lineRule="exact"/>
        <w:jc w:val="left"/>
        <w:rPr>
          <w:rFonts w:ascii="仿宋_GB2312" w:eastAsia="仿宋_GB2312" w:hAnsi="黑体-简" w:cs="仿宋_GB2312"/>
          <w:sz w:val="32"/>
          <w:szCs w:val="32"/>
        </w:rPr>
      </w:pPr>
      <w:r>
        <w:rPr>
          <w:rFonts w:ascii="仿宋_GB2312" w:eastAsia="仿宋_GB2312" w:hAnsi="黑体-简" w:cs="仿宋_GB2312" w:hint="eastAsia"/>
          <w:sz w:val="32"/>
          <w:szCs w:val="32"/>
        </w:rPr>
        <w:t>“市长杯”大赛参赛企业、各有关企业：</w:t>
      </w:r>
    </w:p>
    <w:p w:rsidR="00116378" w:rsidRPr="000B7226" w:rsidRDefault="00116378" w:rsidP="00770BBA">
      <w:pPr>
        <w:snapToGrid w:val="0"/>
        <w:spacing w:line="560" w:lineRule="exact"/>
        <w:ind w:firstLineChars="200" w:firstLine="31680"/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</w:pPr>
      <w:r w:rsidRPr="000B7226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为进一步加强“市长杯”中小企业创新大赛赛后企业综合培育服务，构建赛后培育服务体系，促进优质参赛项目与青岛重点产业加速融合、加速落地。在市民营经济局指导下，市中小企业公共服务中心（以下简称“中心”）联合斯坦福青岛研究院拟于近期开展“市长杯”中小企业创新大赛赛后综合培育暨</w:t>
      </w:r>
      <w:r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“</w:t>
      </w:r>
      <w:r w:rsidRPr="00E92864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创新思维驱动企业战</w:t>
      </w:r>
      <w:r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‘</w:t>
      </w:r>
      <w:r w:rsidRPr="00E92864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疫</w:t>
      </w:r>
      <w:r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’”</w:t>
      </w:r>
      <w:r w:rsidRPr="00E92864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专题培训</w:t>
      </w:r>
      <w:r w:rsidRPr="000B7226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现</w:t>
      </w:r>
      <w:r w:rsidRPr="000B7226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将</w:t>
      </w:r>
      <w:r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具体</w:t>
      </w:r>
      <w:r w:rsidRPr="000B7226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事宜通知如下：</w:t>
      </w:r>
    </w:p>
    <w:p w:rsidR="00116378" w:rsidRPr="00144CC9" w:rsidRDefault="00116378" w:rsidP="00770BBA">
      <w:pPr>
        <w:snapToGrid w:val="0"/>
        <w:spacing w:line="560" w:lineRule="exact"/>
        <w:ind w:firstLineChars="200" w:firstLine="31680"/>
        <w:rPr>
          <w:rFonts w:ascii="黑体" w:eastAsia="黑体" w:hAnsi="方正仿宋_GB2312" w:cs="仿宋_GB2312"/>
          <w:sz w:val="32"/>
          <w:szCs w:val="32"/>
          <w:shd w:val="clear" w:color="auto" w:fill="FFFFFF"/>
        </w:rPr>
      </w:pPr>
      <w:r w:rsidRPr="00144CC9">
        <w:rPr>
          <w:rFonts w:ascii="黑体" w:eastAsia="黑体" w:hAnsi="方正仿宋_GB2312" w:cs="仿宋_GB2312" w:hint="eastAsia"/>
          <w:sz w:val="32"/>
          <w:szCs w:val="32"/>
          <w:shd w:val="clear" w:color="auto" w:fill="FFFFFF"/>
        </w:rPr>
        <w:t>一、活动内容</w:t>
      </w:r>
    </w:p>
    <w:p w:rsidR="00116378" w:rsidRPr="0008252E" w:rsidRDefault="00116378" w:rsidP="00770BBA">
      <w:pPr>
        <w:snapToGrid w:val="0"/>
        <w:spacing w:line="560" w:lineRule="exact"/>
        <w:ind w:firstLineChars="177" w:firstLine="31680"/>
        <w:rPr>
          <w:rFonts w:ascii="楷体_GB2312" w:eastAsia="楷体_GB2312" w:hAnsi="方正仿宋_GB2312" w:cs="仿宋_GB2312"/>
          <w:sz w:val="32"/>
          <w:szCs w:val="32"/>
          <w:shd w:val="clear" w:color="auto" w:fill="FFFFFF"/>
        </w:rPr>
      </w:pPr>
      <w:r>
        <w:rPr>
          <w:rFonts w:ascii="楷体_GB2312" w:eastAsia="楷体_GB2312" w:hAnsi="方正仿宋_GB2312" w:cs="仿宋_GB2312" w:hint="eastAsia"/>
          <w:sz w:val="32"/>
          <w:szCs w:val="32"/>
          <w:shd w:val="clear" w:color="auto" w:fill="FFFFFF"/>
        </w:rPr>
        <w:t>（一</w:t>
      </w:r>
      <w:r w:rsidRPr="0008252E">
        <w:rPr>
          <w:rFonts w:ascii="楷体_GB2312" w:eastAsia="楷体_GB2312" w:hAnsi="方正仿宋_GB2312" w:cs="仿宋_GB2312" w:hint="eastAsia"/>
          <w:sz w:val="32"/>
          <w:szCs w:val="32"/>
          <w:shd w:val="clear" w:color="auto" w:fill="FFFFFF"/>
        </w:rPr>
        <w:t>）内容提纲</w:t>
      </w:r>
    </w:p>
    <w:p w:rsidR="00116378" w:rsidRPr="0008252E" w:rsidRDefault="00116378" w:rsidP="00770BBA">
      <w:pPr>
        <w:snapToGrid w:val="0"/>
        <w:spacing w:line="560" w:lineRule="exact"/>
        <w:ind w:firstLineChars="200" w:firstLine="31680"/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>1.</w:t>
      </w:r>
      <w:r w:rsidRPr="0008252E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斯坦福国际研究院创新原理</w:t>
      </w:r>
    </w:p>
    <w:p w:rsidR="00116378" w:rsidRPr="0008252E" w:rsidRDefault="00116378" w:rsidP="00770BBA">
      <w:pPr>
        <w:snapToGrid w:val="0"/>
        <w:spacing w:line="560" w:lineRule="exact"/>
        <w:ind w:firstLineChars="200" w:firstLine="31680"/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>2.</w:t>
      </w:r>
      <w:r w:rsidRPr="0008252E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如何描述项目价值？</w:t>
      </w:r>
    </w:p>
    <w:p w:rsidR="00116378" w:rsidRPr="00956AEB" w:rsidRDefault="00116378" w:rsidP="00770BBA">
      <w:pPr>
        <w:snapToGrid w:val="0"/>
        <w:spacing w:line="560" w:lineRule="exact"/>
        <w:ind w:firstLineChars="200" w:firstLine="31680"/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</w:pPr>
      <w:r w:rsidRPr="00956AEB"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>3.NABC</w:t>
      </w:r>
      <w:r w:rsidRPr="00956AEB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商业分析框架</w:t>
      </w:r>
    </w:p>
    <w:p w:rsidR="00116378" w:rsidRPr="00956AEB" w:rsidRDefault="00116378" w:rsidP="00770BBA">
      <w:pPr>
        <w:snapToGrid w:val="0"/>
        <w:spacing w:line="560" w:lineRule="exact"/>
        <w:ind w:firstLineChars="200" w:firstLine="31680"/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</w:pPr>
      <w:r w:rsidRPr="00956AEB"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>4.</w:t>
      </w:r>
      <w:r w:rsidRPr="00956AEB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什么可以威胁到商业模型？</w:t>
      </w:r>
    </w:p>
    <w:p w:rsidR="00116378" w:rsidRPr="00956AEB" w:rsidRDefault="00116378" w:rsidP="00770BBA">
      <w:pPr>
        <w:pStyle w:val="Heading2"/>
        <w:spacing w:beforeAutospacing="0" w:afterAutospacing="0" w:line="560" w:lineRule="exact"/>
        <w:ind w:firstLineChars="200" w:firstLine="31680"/>
        <w:rPr>
          <w:rFonts w:ascii="楷体_GB2312" w:eastAsia="楷体_GB2312" w:hAnsi="方正仿宋_GB2312" w:cs="仿宋_GB2312"/>
          <w:b w:val="0"/>
          <w:kern w:val="2"/>
          <w:sz w:val="32"/>
          <w:szCs w:val="32"/>
          <w:shd w:val="clear" w:color="auto" w:fill="FFFFFF"/>
        </w:rPr>
      </w:pPr>
      <w:r>
        <w:rPr>
          <w:rFonts w:ascii="楷体_GB2312" w:eastAsia="楷体_GB2312" w:hAnsi="方正仿宋_GB2312" w:cs="仿宋_GB2312" w:hint="eastAsia"/>
          <w:b w:val="0"/>
          <w:kern w:val="2"/>
          <w:sz w:val="32"/>
          <w:szCs w:val="32"/>
          <w:shd w:val="clear" w:color="auto" w:fill="FFFFFF"/>
        </w:rPr>
        <w:t>（二</w:t>
      </w:r>
      <w:r w:rsidRPr="00956AEB">
        <w:rPr>
          <w:rFonts w:ascii="楷体_GB2312" w:eastAsia="楷体_GB2312" w:hAnsi="方正仿宋_GB2312" w:cs="仿宋_GB2312" w:hint="eastAsia"/>
          <w:b w:val="0"/>
          <w:kern w:val="2"/>
          <w:sz w:val="32"/>
          <w:szCs w:val="32"/>
          <w:shd w:val="clear" w:color="auto" w:fill="FFFFFF"/>
        </w:rPr>
        <w:t>）主讲嘉宾</w:t>
      </w:r>
    </w:p>
    <w:p w:rsidR="00116378" w:rsidRPr="00956AEB" w:rsidRDefault="00116378" w:rsidP="00770BBA">
      <w:pPr>
        <w:snapToGrid w:val="0"/>
        <w:spacing w:line="560" w:lineRule="exact"/>
        <w:ind w:firstLineChars="200" w:firstLine="31680"/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>1.</w:t>
      </w:r>
      <w:r w:rsidRPr="00956AEB"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>Claude Leglise</w:t>
      </w:r>
      <w:r w:rsidRPr="00956AEB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（高乐德），斯坦福青岛研究院董事长，前任斯坦福国际研究院创新领导中心执行总裁，曾在斯坦福大学商学院、东京大学、马来西亚大学科技大学、巴黎理工大学等高校及众多企业中教授创新管理。曾任</w:t>
      </w:r>
      <w:r w:rsidRPr="00956AEB"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>Intel</w:t>
      </w:r>
      <w:r w:rsidRPr="00956AEB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英特尔副总裁，负责在</w:t>
      </w:r>
      <w:r w:rsidRPr="00956AEB"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>25</w:t>
      </w:r>
      <w:r w:rsidRPr="00956AEB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个国家</w:t>
      </w:r>
      <w:r w:rsidRPr="00956AEB"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>/</w:t>
      </w:r>
      <w:r w:rsidRPr="00956AEB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地区进行了超过</w:t>
      </w:r>
      <w:r w:rsidRPr="00956AEB"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>150</w:t>
      </w:r>
      <w:r w:rsidRPr="00956AEB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个股权投资，包括众多纽交所、纳斯达克上市公司。担任多家上市公司董事。</w:t>
      </w:r>
    </w:p>
    <w:p w:rsidR="00116378" w:rsidRDefault="00116378" w:rsidP="00770BBA">
      <w:pPr>
        <w:snapToGrid w:val="0"/>
        <w:spacing w:line="560" w:lineRule="exact"/>
        <w:ind w:firstLineChars="200" w:firstLine="31680"/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>2.</w:t>
      </w:r>
      <w:r w:rsidRPr="00956AEB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黄砚农博士，斯坦福青岛研究院总经理</w:t>
      </w:r>
      <w:r w:rsidRPr="00956AEB"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>CEO</w:t>
      </w:r>
      <w:r w:rsidRPr="00956AEB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，曾任</w:t>
      </w:r>
      <w:r w:rsidRPr="00956AEB"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>Nextwave</w:t>
      </w:r>
      <w:r w:rsidRPr="00956AEB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全球运营总监、</w:t>
      </w:r>
      <w:r w:rsidRPr="00956AEB"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>HP Labs</w:t>
      </w:r>
      <w:r w:rsidRPr="00956AEB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研究员、</w:t>
      </w:r>
      <w:r w:rsidRPr="00956AEB"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>Oracle</w:t>
      </w:r>
      <w:r w:rsidRPr="00956AEB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主任工程师、</w:t>
      </w:r>
      <w:r w:rsidRPr="00956AEB"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>Vitria</w:t>
      </w:r>
      <w:r w:rsidRPr="00956AEB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主任顾问、</w:t>
      </w:r>
      <w:r w:rsidRPr="00956AEB"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>Augmentum</w:t>
      </w:r>
      <w:r w:rsidRPr="00956AEB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高级经理，华中科技大学第一名公派赴法留学，法国工程师学院</w:t>
      </w:r>
      <w:r w:rsidRPr="00956AEB"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>(ENST)</w:t>
      </w:r>
      <w:r w:rsidRPr="00956AEB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博士学位。</w:t>
      </w:r>
    </w:p>
    <w:p w:rsidR="00116378" w:rsidRPr="001D43CB" w:rsidRDefault="00116378" w:rsidP="00770BBA">
      <w:pPr>
        <w:snapToGrid w:val="0"/>
        <w:spacing w:line="560" w:lineRule="exact"/>
        <w:ind w:firstLineChars="200" w:firstLine="31680"/>
        <w:rPr>
          <w:rFonts w:ascii="楷体_GB2312" w:eastAsia="楷体_GB2312" w:hAnsi="方正仿宋_GB2312" w:cs="仿宋_GB2312"/>
          <w:sz w:val="32"/>
          <w:szCs w:val="32"/>
          <w:shd w:val="clear" w:color="auto" w:fill="FFFFFF"/>
        </w:rPr>
      </w:pPr>
      <w:r>
        <w:rPr>
          <w:rFonts w:ascii="楷体_GB2312" w:eastAsia="楷体_GB2312" w:hAnsi="方正仿宋_GB2312" w:cs="仿宋_GB2312" w:hint="eastAsia"/>
          <w:sz w:val="32"/>
          <w:szCs w:val="32"/>
          <w:shd w:val="clear" w:color="auto" w:fill="FFFFFF"/>
        </w:rPr>
        <w:t>（三</w:t>
      </w:r>
      <w:r w:rsidRPr="001D43CB">
        <w:rPr>
          <w:rFonts w:ascii="楷体_GB2312" w:eastAsia="楷体_GB2312" w:hAnsi="方正仿宋_GB2312" w:cs="仿宋_GB2312" w:hint="eastAsia"/>
          <w:sz w:val="32"/>
          <w:szCs w:val="32"/>
          <w:shd w:val="clear" w:color="auto" w:fill="FFFFFF"/>
        </w:rPr>
        <w:t>）活动</w:t>
      </w:r>
      <w:r>
        <w:rPr>
          <w:rFonts w:ascii="楷体_GB2312" w:eastAsia="楷体_GB2312" w:hAnsi="方正仿宋_GB2312" w:cs="仿宋_GB2312" w:hint="eastAsia"/>
          <w:sz w:val="32"/>
          <w:szCs w:val="32"/>
          <w:shd w:val="clear" w:color="auto" w:fill="FFFFFF"/>
        </w:rPr>
        <w:t>日</w:t>
      </w:r>
      <w:r w:rsidRPr="001D43CB">
        <w:rPr>
          <w:rFonts w:ascii="楷体_GB2312" w:eastAsia="楷体_GB2312" w:hAnsi="方正仿宋_GB2312" w:cs="仿宋_GB2312" w:hint="eastAsia"/>
          <w:sz w:val="32"/>
          <w:szCs w:val="32"/>
          <w:shd w:val="clear" w:color="auto" w:fill="FFFFFF"/>
        </w:rPr>
        <w:t>程</w:t>
      </w:r>
    </w:p>
    <w:p w:rsidR="00116378" w:rsidRPr="001D43CB" w:rsidRDefault="00116378" w:rsidP="00770BBA">
      <w:pPr>
        <w:snapToGrid w:val="0"/>
        <w:spacing w:line="560" w:lineRule="exact"/>
        <w:ind w:firstLineChars="200" w:firstLine="31680"/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</w:pPr>
      <w:r w:rsidRPr="001D43CB"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 xml:space="preserve">08:30-09:00 </w:t>
      </w:r>
      <w:r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企业</w:t>
      </w:r>
      <w:r w:rsidRPr="001D43CB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进入直播间（嘉宾进入会议室）</w:t>
      </w:r>
    </w:p>
    <w:p w:rsidR="00116378" w:rsidRPr="001D43CB" w:rsidRDefault="00116378" w:rsidP="00770BBA">
      <w:pPr>
        <w:snapToGrid w:val="0"/>
        <w:spacing w:line="560" w:lineRule="exact"/>
        <w:ind w:firstLineChars="200" w:firstLine="31680"/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</w:pPr>
      <w:r w:rsidRPr="001D43CB"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 xml:space="preserve">09:00-09:05 </w:t>
      </w:r>
      <w:r w:rsidRPr="001D43CB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主持人开场</w:t>
      </w:r>
    </w:p>
    <w:p w:rsidR="00116378" w:rsidRPr="001D43CB" w:rsidRDefault="00116378" w:rsidP="00770BBA">
      <w:pPr>
        <w:snapToGrid w:val="0"/>
        <w:spacing w:line="560" w:lineRule="exact"/>
        <w:ind w:firstLineChars="200" w:firstLine="31680"/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</w:pPr>
      <w:r w:rsidRPr="001D43CB"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 xml:space="preserve">09:05-09:20 </w:t>
      </w:r>
      <w:r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嘉宾</w:t>
      </w:r>
      <w:r w:rsidRPr="001D43CB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致辞</w:t>
      </w:r>
    </w:p>
    <w:p w:rsidR="00116378" w:rsidRPr="001D43CB" w:rsidRDefault="00116378" w:rsidP="00770BBA">
      <w:pPr>
        <w:snapToGrid w:val="0"/>
        <w:spacing w:line="560" w:lineRule="exact"/>
        <w:ind w:firstLineChars="200" w:firstLine="31680"/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</w:pPr>
      <w:r w:rsidRPr="001D43CB"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 xml:space="preserve">09:20-09:30 </w:t>
      </w:r>
      <w:r w:rsidRPr="001D43CB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加速营推介</w:t>
      </w:r>
      <w:r w:rsidRPr="001D43CB"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 xml:space="preserve"> </w:t>
      </w:r>
    </w:p>
    <w:p w:rsidR="00116378" w:rsidRPr="001D43CB" w:rsidRDefault="00116378" w:rsidP="00770BBA">
      <w:pPr>
        <w:snapToGrid w:val="0"/>
        <w:spacing w:line="560" w:lineRule="exact"/>
        <w:ind w:firstLineChars="200" w:firstLine="31680"/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</w:pPr>
      <w:r w:rsidRPr="001D43CB"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 xml:space="preserve">09:30-10:30 </w:t>
      </w:r>
      <w:r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主题</w:t>
      </w:r>
      <w:r w:rsidRPr="001D43CB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培训</w:t>
      </w:r>
    </w:p>
    <w:p w:rsidR="00116378" w:rsidRPr="005277D7" w:rsidRDefault="00116378" w:rsidP="00770BBA">
      <w:pPr>
        <w:snapToGrid w:val="0"/>
        <w:spacing w:line="560" w:lineRule="exact"/>
        <w:ind w:firstLineChars="200" w:firstLine="31680"/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</w:pPr>
      <w:r w:rsidRPr="005277D7">
        <w:rPr>
          <w:rFonts w:ascii="仿宋_GB2312" w:eastAsia="仿宋_GB2312" w:hAnsi="方正仿宋_GB2312" w:cs="仿宋_GB2312"/>
          <w:sz w:val="32"/>
          <w:szCs w:val="32"/>
          <w:shd w:val="clear" w:color="auto" w:fill="FFFFFF"/>
        </w:rPr>
        <w:t xml:space="preserve">10:30-11:00 </w:t>
      </w:r>
      <w:r w:rsidRPr="005277D7">
        <w:rPr>
          <w:rFonts w:ascii="仿宋_GB2312" w:eastAsia="仿宋_GB2312" w:hAnsi="方正仿宋_GB2312" w:cs="仿宋_GB2312" w:hint="eastAsia"/>
          <w:sz w:val="32"/>
          <w:szCs w:val="32"/>
          <w:shd w:val="clear" w:color="auto" w:fill="FFFFFF"/>
        </w:rPr>
        <w:t>微信群答疑环节、主持人结束</w:t>
      </w:r>
    </w:p>
    <w:p w:rsidR="00116378" w:rsidRPr="00144CC9" w:rsidRDefault="00116378" w:rsidP="00770BBA">
      <w:pPr>
        <w:pStyle w:val="Heading2"/>
        <w:spacing w:beforeAutospacing="0" w:afterAutospacing="0" w:line="560" w:lineRule="exact"/>
        <w:ind w:firstLineChars="200" w:firstLine="31680"/>
        <w:rPr>
          <w:rFonts w:ascii="黑体" w:eastAsia="黑体" w:hAnsi="方正仿宋_GB2312" w:cs="仿宋_GB2312"/>
          <w:b w:val="0"/>
          <w:kern w:val="2"/>
          <w:sz w:val="32"/>
          <w:szCs w:val="32"/>
          <w:shd w:val="clear" w:color="auto" w:fill="FFFFFF"/>
        </w:rPr>
      </w:pPr>
      <w:r w:rsidRPr="00144CC9">
        <w:rPr>
          <w:rFonts w:ascii="黑体" w:eastAsia="黑体" w:hAnsi="方正仿宋_GB2312" w:cs="仿宋_GB2312" w:hint="eastAsia"/>
          <w:b w:val="0"/>
          <w:kern w:val="2"/>
          <w:sz w:val="32"/>
          <w:szCs w:val="32"/>
          <w:shd w:val="clear" w:color="auto" w:fill="FFFFFF"/>
        </w:rPr>
        <w:t>二、参加人员</w:t>
      </w:r>
    </w:p>
    <w:p w:rsidR="00116378" w:rsidRDefault="00116378" w:rsidP="00770BBA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  <w:shd w:val="clear" w:color="auto" w:fill="FFFFFF"/>
        </w:rPr>
        <w:t>本次专题培训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面向海洋技术装备、海洋生物医药、海洋信息产业及电子信息、航空航天、新能源、新材料、先进制造、节能环保和高新技术服务等产业领域，存在技术升级、模式创新和资本市场需求的“市长杯”大赛参赛企业，以及全市有创新需求的企业。</w:t>
      </w:r>
    </w:p>
    <w:p w:rsidR="00116378" w:rsidRPr="002F7912" w:rsidRDefault="00116378" w:rsidP="00770BBA">
      <w:pPr>
        <w:pStyle w:val="Heading2"/>
        <w:spacing w:beforeAutospacing="0" w:afterAutospacing="0" w:line="560" w:lineRule="exact"/>
        <w:ind w:firstLineChars="200" w:firstLine="31680"/>
        <w:rPr>
          <w:rFonts w:ascii="黑体" w:eastAsia="黑体" w:hAnsi="方正仿宋_GB2312" w:cs="仿宋_GB2312"/>
          <w:b w:val="0"/>
          <w:kern w:val="2"/>
          <w:sz w:val="32"/>
          <w:szCs w:val="32"/>
          <w:shd w:val="clear" w:color="auto" w:fill="FFFFFF"/>
        </w:rPr>
      </w:pPr>
      <w:r w:rsidRPr="002F7912">
        <w:rPr>
          <w:rFonts w:ascii="黑体" w:eastAsia="黑体" w:hAnsi="方正仿宋_GB2312" w:cs="仿宋_GB2312" w:hint="eastAsia"/>
          <w:b w:val="0"/>
          <w:kern w:val="2"/>
          <w:sz w:val="32"/>
          <w:szCs w:val="32"/>
          <w:shd w:val="clear" w:color="auto" w:fill="FFFFFF"/>
        </w:rPr>
        <w:t>三、活动形式</w:t>
      </w:r>
    </w:p>
    <w:p w:rsidR="00116378" w:rsidRPr="002F7912" w:rsidRDefault="00116378" w:rsidP="00770BBA">
      <w:pPr>
        <w:pStyle w:val="Heading2"/>
        <w:spacing w:beforeAutospacing="0" w:afterAutospacing="0" w:line="560" w:lineRule="exact"/>
        <w:ind w:firstLineChars="200" w:firstLine="31680"/>
        <w:rPr>
          <w:rFonts w:ascii="仿宋_GB2312" w:eastAsia="仿宋_GB2312" w:hAnsi="仿宋_GB2312" w:cs="仿宋_GB2312"/>
          <w:b w:val="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kern w:val="2"/>
          <w:sz w:val="32"/>
          <w:szCs w:val="32"/>
        </w:rPr>
        <w:t>“青岛企业之家”微信公众号线上直播、国际连线</w:t>
      </w:r>
      <w:r w:rsidRPr="002F7912">
        <w:rPr>
          <w:rFonts w:ascii="仿宋_GB2312" w:eastAsia="仿宋_GB2312" w:hAnsi="仿宋_GB2312" w:cs="仿宋_GB2312" w:hint="eastAsia"/>
          <w:b w:val="0"/>
          <w:kern w:val="2"/>
          <w:sz w:val="32"/>
          <w:szCs w:val="32"/>
        </w:rPr>
        <w:t>。</w:t>
      </w:r>
    </w:p>
    <w:p w:rsidR="00116378" w:rsidRPr="00913CB8" w:rsidRDefault="00116378" w:rsidP="00770BBA">
      <w:pPr>
        <w:pStyle w:val="NormalWeb"/>
        <w:shd w:val="clear" w:color="auto" w:fill="FFFFFF"/>
        <w:spacing w:line="560" w:lineRule="exact"/>
        <w:ind w:firstLineChars="200" w:firstLine="31680"/>
        <w:rPr>
          <w:rFonts w:ascii="黑体" w:eastAsia="黑体" w:hAnsi="Simsun" w:cs="宋体"/>
          <w:color w:val="444444"/>
          <w:kern w:val="0"/>
          <w:sz w:val="32"/>
          <w:szCs w:val="32"/>
        </w:rPr>
      </w:pPr>
      <w:r w:rsidRPr="00913CB8">
        <w:rPr>
          <w:rFonts w:ascii="黑体" w:eastAsia="黑体" w:hAnsi="Simsun" w:cs="宋体" w:hint="eastAsia"/>
          <w:color w:val="444444"/>
          <w:kern w:val="0"/>
          <w:sz w:val="32"/>
          <w:szCs w:val="32"/>
        </w:rPr>
        <w:t>四、活动时间</w:t>
      </w:r>
    </w:p>
    <w:p w:rsidR="00116378" w:rsidRPr="00351E9E" w:rsidRDefault="00116378" w:rsidP="00770BBA">
      <w:pPr>
        <w:snapToGrid w:val="0"/>
        <w:spacing w:line="560" w:lineRule="exact"/>
        <w:ind w:firstLineChars="177" w:firstLine="31680"/>
        <w:rPr>
          <w:rFonts w:ascii="仿宋_GB2312" w:eastAsia="仿宋_GB2312" w:hAnsi="仿宋_GB2312" w:cs="仿宋_GB2312"/>
          <w:sz w:val="32"/>
          <w:szCs w:val="32"/>
        </w:rPr>
      </w:pPr>
      <w:r w:rsidRPr="00351E9E">
        <w:rPr>
          <w:rFonts w:ascii="仿宋_GB2312" w:eastAsia="仿宋_GB2312" w:hAnsi="仿宋_GB2312" w:cs="仿宋_GB2312"/>
          <w:sz w:val="32"/>
          <w:szCs w:val="32"/>
        </w:rPr>
        <w:t>2020</w:t>
      </w:r>
      <w:r w:rsidRPr="00351E9E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351E9E">
        <w:rPr>
          <w:rFonts w:ascii="仿宋_GB2312" w:eastAsia="仿宋_GB2312" w:hAnsi="仿宋_GB2312" w:cs="仿宋_GB2312"/>
          <w:sz w:val="32"/>
          <w:szCs w:val="32"/>
        </w:rPr>
        <w:t>3</w:t>
      </w:r>
      <w:r w:rsidRPr="00351E9E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351E9E">
        <w:rPr>
          <w:rFonts w:ascii="仿宋_GB2312" w:eastAsia="仿宋_GB2312" w:hAnsi="仿宋_GB2312" w:cs="仿宋_GB2312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日（周</w:t>
      </w:r>
      <w:r w:rsidRPr="00351E9E">
        <w:rPr>
          <w:rFonts w:ascii="仿宋_GB2312" w:eastAsia="仿宋_GB2312" w:hAnsi="仿宋_GB2312" w:cs="仿宋_GB2312" w:hint="eastAsia"/>
          <w:sz w:val="32"/>
          <w:szCs w:val="32"/>
        </w:rPr>
        <w:t>二）</w:t>
      </w:r>
      <w:r w:rsidRPr="00351E9E">
        <w:rPr>
          <w:rFonts w:ascii="仿宋_GB2312" w:eastAsia="仿宋_GB2312" w:hAnsi="仿宋_GB2312" w:cs="仿宋_GB2312"/>
          <w:sz w:val="32"/>
          <w:szCs w:val="32"/>
        </w:rPr>
        <w:t>09:00-11:00</w:t>
      </w:r>
      <w:r w:rsidRPr="00351E9E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351E9E">
        <w:rPr>
          <w:rFonts w:ascii="仿宋_GB2312" w:eastAsia="仿宋_GB2312" w:hAnsi="仿宋_GB2312" w:cs="仿宋_GB2312"/>
          <w:sz w:val="32"/>
          <w:szCs w:val="32"/>
        </w:rPr>
        <w:t>8:30</w:t>
      </w:r>
      <w:r w:rsidRPr="00351E9E">
        <w:rPr>
          <w:rFonts w:ascii="仿宋_GB2312" w:eastAsia="仿宋_GB2312" w:hAnsi="仿宋_GB2312" w:cs="仿宋_GB2312" w:hint="eastAsia"/>
          <w:sz w:val="32"/>
          <w:szCs w:val="32"/>
        </w:rPr>
        <w:t>进入直播间）。</w:t>
      </w:r>
    </w:p>
    <w:p w:rsidR="00116378" w:rsidRPr="00913CB8" w:rsidRDefault="00116378" w:rsidP="00770BBA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黑体" w:eastAsia="黑体" w:hAnsi="宋体" w:cs="宋体"/>
          <w:color w:val="444444"/>
          <w:kern w:val="0"/>
          <w:sz w:val="32"/>
          <w:szCs w:val="32"/>
        </w:rPr>
      </w:pPr>
      <w:r w:rsidRPr="00913CB8">
        <w:rPr>
          <w:rFonts w:ascii="黑体" w:eastAsia="黑体" w:hAnsi="宋体" w:cs="宋体" w:hint="eastAsia"/>
          <w:color w:val="444444"/>
          <w:kern w:val="0"/>
          <w:sz w:val="32"/>
          <w:szCs w:val="32"/>
        </w:rPr>
        <w:t>五、活动组织</w:t>
      </w:r>
    </w:p>
    <w:p w:rsidR="00116378" w:rsidRPr="00913CB8" w:rsidRDefault="00116378" w:rsidP="00770BBA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color w:val="0D0D0D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D0D0D"/>
          <w:kern w:val="0"/>
          <w:sz w:val="32"/>
          <w:szCs w:val="32"/>
          <w:shd w:val="clear" w:color="auto" w:fill="FFFFFF"/>
        </w:rPr>
        <w:t>主办</w:t>
      </w:r>
      <w:r w:rsidRPr="00913CB8">
        <w:rPr>
          <w:rFonts w:ascii="仿宋_GB2312" w:eastAsia="仿宋_GB2312" w:hAnsi="仿宋_GB2312" w:cs="仿宋_GB2312" w:hint="eastAsia"/>
          <w:color w:val="0D0D0D"/>
          <w:kern w:val="0"/>
          <w:sz w:val="32"/>
          <w:szCs w:val="32"/>
          <w:shd w:val="clear" w:color="auto" w:fill="FFFFFF"/>
        </w:rPr>
        <w:t>单位：青岛市民营经济发展局</w:t>
      </w:r>
      <w:r>
        <w:rPr>
          <w:rFonts w:ascii="仿宋_GB2312" w:eastAsia="仿宋_GB2312" w:hAnsi="仿宋_GB2312" w:cs="仿宋_GB2312" w:hint="eastAsia"/>
          <w:color w:val="0D0D0D"/>
          <w:kern w:val="0"/>
          <w:sz w:val="32"/>
          <w:szCs w:val="32"/>
          <w:shd w:val="clear" w:color="auto" w:fill="FFFFFF"/>
        </w:rPr>
        <w:t>、青岛蓝谷管理局</w:t>
      </w:r>
    </w:p>
    <w:p w:rsidR="00116378" w:rsidRPr="004832A6" w:rsidRDefault="00116378" w:rsidP="00770BBA">
      <w:pPr>
        <w:pStyle w:val="p1"/>
        <w:spacing w:line="560" w:lineRule="exact"/>
        <w:ind w:firstLineChars="200" w:firstLine="31680"/>
        <w:jc w:val="both"/>
        <w:rPr>
          <w:rFonts w:ascii="仿宋_GB2312" w:eastAsia="仿宋_GB2312" w:hAnsi="仿宋_GB2312" w:cs="仿宋_GB2312"/>
          <w:color w:val="0D0D0D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承办</w:t>
      </w:r>
      <w:r w:rsidRPr="004832A6"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单位：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青岛</w:t>
      </w:r>
      <w:r w:rsidRPr="004832A6"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市中小企业公共服务中心（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青岛</w:t>
      </w:r>
      <w:r w:rsidRPr="004832A6"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市民营经济服务中心）、斯坦福青岛研究院</w:t>
      </w:r>
    </w:p>
    <w:p w:rsidR="00116378" w:rsidRPr="00913CB8" w:rsidRDefault="00116378" w:rsidP="00770BBA">
      <w:pPr>
        <w:pStyle w:val="p1"/>
        <w:spacing w:line="560" w:lineRule="exact"/>
        <w:ind w:firstLineChars="200" w:firstLine="31680"/>
        <w:jc w:val="both"/>
        <w:rPr>
          <w:rFonts w:ascii="黑体" w:eastAsia="黑体" w:hAnsi="仿宋_GB2312" w:cs="仿宋_GB2312"/>
          <w:color w:val="auto"/>
          <w:kern w:val="2"/>
          <w:sz w:val="32"/>
          <w:szCs w:val="32"/>
        </w:rPr>
      </w:pPr>
      <w:r w:rsidRPr="00913CB8">
        <w:rPr>
          <w:rFonts w:ascii="黑体" w:eastAsia="黑体" w:hint="eastAsia"/>
          <w:kern w:val="2"/>
          <w:sz w:val="32"/>
          <w:szCs w:val="32"/>
        </w:rPr>
        <w:t>六、</w:t>
      </w:r>
      <w:r>
        <w:rPr>
          <w:rFonts w:ascii="黑体" w:eastAsia="黑体" w:hint="eastAsia"/>
          <w:sz w:val="32"/>
          <w:szCs w:val="32"/>
        </w:rPr>
        <w:t>活动报名</w:t>
      </w:r>
    </w:p>
    <w:p w:rsidR="00116378" w:rsidRPr="002F7912" w:rsidRDefault="00116378" w:rsidP="00770BBA">
      <w:pPr>
        <w:pStyle w:val="Heading2"/>
        <w:spacing w:beforeAutospacing="0" w:afterAutospacing="0" w:line="560" w:lineRule="exact"/>
        <w:ind w:firstLineChars="200" w:firstLine="31680"/>
        <w:rPr>
          <w:rFonts w:ascii="仿宋_GB2312" w:eastAsia="仿宋_GB2312" w:hAnsi="仿宋_GB2312" w:cs="仿宋_GB2312"/>
          <w:b w:val="0"/>
          <w:kern w:val="2"/>
          <w:sz w:val="32"/>
          <w:szCs w:val="32"/>
        </w:rPr>
      </w:pPr>
      <w:r w:rsidRPr="00033C9B">
        <w:rPr>
          <w:rFonts w:ascii="仿宋_GB2312" w:eastAsia="仿宋_GB2312" w:hAnsi="仿宋_GB2312" w:cs="仿宋_GB2312"/>
          <w:b w:val="0"/>
          <w:color w:val="0D0D0D"/>
          <w:sz w:val="32"/>
          <w:szCs w:val="32"/>
          <w:shd w:val="clear" w:color="auto" w:fill="FFFFFF"/>
        </w:rPr>
        <w:t>1.</w:t>
      </w:r>
      <w:r w:rsidRPr="00033C9B">
        <w:rPr>
          <w:rFonts w:ascii="仿宋_GB2312" w:eastAsia="仿宋_GB2312" w:hAnsi="仿宋_GB2312" w:cs="仿宋_GB2312" w:hint="eastAsia"/>
          <w:b w:val="0"/>
          <w:color w:val="0D0D0D"/>
          <w:sz w:val="32"/>
          <w:szCs w:val="32"/>
          <w:shd w:val="clear" w:color="auto" w:fill="FFFFFF"/>
        </w:rPr>
        <w:t>“市长杯”大赛参赛企业可填写活动报名表（附件），于</w:t>
      </w:r>
      <w:r w:rsidRPr="00033C9B">
        <w:rPr>
          <w:rFonts w:ascii="仿宋_GB2312" w:eastAsia="仿宋_GB2312" w:hAnsi="仿宋_GB2312" w:cs="仿宋_GB2312"/>
          <w:b w:val="0"/>
          <w:color w:val="0D0D0D"/>
          <w:sz w:val="32"/>
          <w:szCs w:val="32"/>
          <w:shd w:val="clear" w:color="auto" w:fill="FFFFFF"/>
        </w:rPr>
        <w:t>3</w:t>
      </w:r>
      <w:r w:rsidRPr="00033C9B">
        <w:rPr>
          <w:rFonts w:ascii="仿宋_GB2312" w:eastAsia="仿宋_GB2312" w:hAnsi="仿宋_GB2312" w:cs="仿宋_GB2312" w:hint="eastAsia"/>
          <w:b w:val="0"/>
          <w:color w:val="0D0D0D"/>
          <w:sz w:val="32"/>
          <w:szCs w:val="32"/>
          <w:shd w:val="clear" w:color="auto" w:fill="FFFFFF"/>
        </w:rPr>
        <w:t>月</w:t>
      </w:r>
      <w:r w:rsidRPr="00033C9B">
        <w:rPr>
          <w:rFonts w:ascii="仿宋_GB2312" w:eastAsia="仿宋_GB2312" w:hAnsi="仿宋_GB2312" w:cs="仿宋_GB2312"/>
          <w:b w:val="0"/>
          <w:color w:val="0D0D0D"/>
          <w:sz w:val="32"/>
          <w:szCs w:val="32"/>
          <w:shd w:val="clear" w:color="auto" w:fill="FFFFFF"/>
        </w:rPr>
        <w:t>30</w:t>
      </w:r>
      <w:r>
        <w:rPr>
          <w:rFonts w:ascii="仿宋_GB2312" w:eastAsia="仿宋_GB2312" w:hAnsi="仿宋_GB2312" w:cs="仿宋_GB2312" w:hint="eastAsia"/>
          <w:b w:val="0"/>
          <w:color w:val="0D0D0D"/>
          <w:sz w:val="32"/>
          <w:szCs w:val="32"/>
          <w:shd w:val="clear" w:color="auto" w:fill="FFFFFF"/>
        </w:rPr>
        <w:t>日（周</w:t>
      </w:r>
      <w:r w:rsidRPr="00033C9B">
        <w:rPr>
          <w:rFonts w:ascii="仿宋_GB2312" w:eastAsia="仿宋_GB2312" w:hAnsi="仿宋_GB2312" w:cs="仿宋_GB2312" w:hint="eastAsia"/>
          <w:b w:val="0"/>
          <w:color w:val="0D0D0D"/>
          <w:sz w:val="32"/>
          <w:szCs w:val="32"/>
          <w:shd w:val="clear" w:color="auto" w:fill="FFFFFF"/>
        </w:rPr>
        <w:t>一）</w:t>
      </w:r>
      <w:r w:rsidRPr="00033C9B">
        <w:rPr>
          <w:rFonts w:ascii="仿宋_GB2312" w:eastAsia="仿宋_GB2312" w:hAnsi="仿宋_GB2312" w:cs="仿宋_GB2312"/>
          <w:b w:val="0"/>
          <w:color w:val="0D0D0D"/>
          <w:sz w:val="32"/>
          <w:szCs w:val="32"/>
          <w:shd w:val="clear" w:color="auto" w:fill="FFFFFF"/>
        </w:rPr>
        <w:t>17</w:t>
      </w:r>
      <w:r w:rsidRPr="00033C9B">
        <w:rPr>
          <w:rFonts w:ascii="仿宋_GB2312" w:eastAsia="仿宋_GB2312" w:hAnsi="仿宋_GB2312" w:cs="仿宋_GB2312" w:hint="eastAsia"/>
          <w:b w:val="0"/>
          <w:color w:val="0D0D0D"/>
          <w:sz w:val="32"/>
          <w:szCs w:val="32"/>
          <w:shd w:val="clear" w:color="auto" w:fill="FFFFFF"/>
        </w:rPr>
        <w:t>点之前发送至邮箱：</w:t>
      </w:r>
      <w:hyperlink r:id="rId7" w:history="1">
        <w:r w:rsidRPr="00033C9B">
          <w:rPr>
            <w:rStyle w:val="Hyperlink"/>
            <w:rFonts w:ascii="仿宋_GB2312" w:eastAsia="仿宋_GB2312" w:hAnsi="仿宋_GB2312" w:cs="仿宋_GB2312"/>
            <w:b w:val="0"/>
            <w:sz w:val="32"/>
            <w:szCs w:val="32"/>
            <w:shd w:val="clear" w:color="auto" w:fill="FFFFFF"/>
          </w:rPr>
          <w:t>szbcxds@163.com</w:t>
        </w:r>
      </w:hyperlink>
      <w:r w:rsidRPr="00033C9B">
        <w:rPr>
          <w:rFonts w:ascii="仿宋_GB2312" w:eastAsia="仿宋_GB2312" w:hAnsi="仿宋_GB2312" w:cs="仿宋_GB2312" w:hint="eastAsia"/>
          <w:b w:val="0"/>
          <w:color w:val="0D0D0D"/>
          <w:sz w:val="32"/>
          <w:szCs w:val="32"/>
          <w:shd w:val="clear" w:color="auto" w:fill="FFFFFF"/>
        </w:rPr>
        <w:t>，届时，会</w:t>
      </w:r>
      <w:r w:rsidRPr="002F7912">
        <w:rPr>
          <w:rFonts w:ascii="仿宋_GB2312" w:eastAsia="仿宋_GB2312" w:hAnsi="仿宋_GB2312" w:cs="仿宋_GB2312" w:hint="eastAsia"/>
          <w:b w:val="0"/>
          <w:kern w:val="2"/>
          <w:sz w:val="32"/>
          <w:szCs w:val="32"/>
        </w:rPr>
        <w:t>为报名</w:t>
      </w:r>
      <w:r>
        <w:rPr>
          <w:rFonts w:ascii="仿宋_GB2312" w:eastAsia="仿宋_GB2312" w:hAnsi="仿宋_GB2312" w:cs="仿宋_GB2312" w:hint="eastAsia"/>
          <w:b w:val="0"/>
          <w:kern w:val="2"/>
          <w:sz w:val="32"/>
          <w:szCs w:val="32"/>
        </w:rPr>
        <w:t>成功的“市长杯”大赛</w:t>
      </w:r>
      <w:r w:rsidRPr="002F7912">
        <w:rPr>
          <w:rFonts w:ascii="仿宋_GB2312" w:eastAsia="仿宋_GB2312" w:hAnsi="仿宋_GB2312" w:cs="仿宋_GB2312" w:hint="eastAsia"/>
          <w:b w:val="0"/>
          <w:kern w:val="2"/>
          <w:sz w:val="32"/>
          <w:szCs w:val="32"/>
        </w:rPr>
        <w:t>参赛企业以邮件方式单独发送直播链接。</w:t>
      </w:r>
    </w:p>
    <w:p w:rsidR="00116378" w:rsidRPr="004832A6" w:rsidRDefault="00116378" w:rsidP="00770BBA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color w:val="0D0D0D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D0D0D"/>
          <w:kern w:val="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color w:val="0D0D0D"/>
          <w:kern w:val="0"/>
          <w:sz w:val="32"/>
          <w:szCs w:val="32"/>
          <w:shd w:val="clear" w:color="auto" w:fill="FFFFFF"/>
        </w:rPr>
        <w:t>其他</w:t>
      </w:r>
      <w:r w:rsidRPr="004832A6">
        <w:rPr>
          <w:rFonts w:ascii="仿宋_GB2312" w:eastAsia="仿宋_GB2312" w:hAnsi="仿宋_GB2312" w:cs="仿宋_GB2312" w:hint="eastAsia"/>
          <w:color w:val="0D0D0D"/>
          <w:kern w:val="0"/>
          <w:sz w:val="32"/>
          <w:szCs w:val="32"/>
          <w:shd w:val="clear" w:color="auto" w:fill="FFFFFF"/>
        </w:rPr>
        <w:t>企业可通过点击链接</w:t>
      </w:r>
      <w:r>
        <w:rPr>
          <w:rFonts w:ascii="仿宋_GB2312" w:eastAsia="仿宋_GB2312" w:hAnsi="仿宋_GB2312" w:cs="仿宋_GB2312" w:hint="eastAsia"/>
          <w:color w:val="0D0D0D"/>
          <w:kern w:val="0"/>
          <w:sz w:val="32"/>
          <w:szCs w:val="32"/>
          <w:shd w:val="clear" w:color="auto" w:fill="FFFFFF"/>
        </w:rPr>
        <w:t>：</w:t>
      </w:r>
      <w:hyperlink r:id="rId8" w:history="1">
        <w:r w:rsidRPr="00351E9E">
          <w:rPr>
            <w:rStyle w:val="Hyperlink"/>
            <w:rFonts w:ascii="仿宋_GB2312" w:eastAsia="仿宋_GB2312" w:hAnsi="仿宋_GB2312" w:cs="仿宋_GB2312"/>
            <w:kern w:val="0"/>
            <w:sz w:val="32"/>
            <w:szCs w:val="32"/>
            <w:shd w:val="clear" w:color="auto" w:fill="FFFFFF"/>
          </w:rPr>
          <w:t>https://vzan.com/live/</w:t>
        </w:r>
        <w:r w:rsidRPr="00351E9E">
          <w:rPr>
            <w:rStyle w:val="Hyperlink"/>
            <w:rFonts w:ascii="仿宋_GB2312" w:eastAsia="仿宋_GB2312" w:hAnsi="仿宋_GB2312" w:cs="仿宋_GB2312"/>
            <w:kern w:val="0"/>
            <w:sz w:val="32"/>
            <w:szCs w:val="32"/>
            <w:shd w:val="clear" w:color="auto" w:fill="FFFFFF"/>
          </w:rPr>
          <w:br/>
          <w:t>tvchat-1224603499?v=0.9858736074064876</w:t>
        </w:r>
      </w:hyperlink>
      <w:r w:rsidRPr="004832A6">
        <w:rPr>
          <w:rFonts w:ascii="仿宋_GB2312" w:eastAsia="仿宋_GB2312" w:hAnsi="仿宋_GB2312" w:cs="仿宋_GB2312" w:hint="eastAsia"/>
          <w:color w:val="0D0D0D"/>
          <w:kern w:val="0"/>
          <w:sz w:val="32"/>
          <w:szCs w:val="32"/>
          <w:shd w:val="clear" w:color="auto" w:fill="FFFFFF"/>
        </w:rPr>
        <w:t>直接进入直播间或通过关注</w:t>
      </w:r>
      <w:r w:rsidRPr="004832A6">
        <w:rPr>
          <w:rFonts w:ascii="仿宋_GB2312" w:eastAsia="仿宋_GB2312" w:hAnsi="仿宋_GB2312" w:cs="仿宋_GB2312"/>
          <w:color w:val="0D0D0D"/>
          <w:kern w:val="0"/>
          <w:sz w:val="32"/>
          <w:szCs w:val="32"/>
          <w:shd w:val="clear" w:color="auto" w:fill="FFFFFF"/>
        </w:rPr>
        <w:t xml:space="preserve"> </w:t>
      </w:r>
      <w:r w:rsidRPr="004832A6">
        <w:rPr>
          <w:rFonts w:ascii="仿宋_GB2312" w:eastAsia="仿宋_GB2312" w:hAnsi="仿宋_GB2312" w:cs="仿宋_GB2312" w:hint="eastAsia"/>
          <w:color w:val="0D0D0D"/>
          <w:kern w:val="0"/>
          <w:sz w:val="32"/>
          <w:szCs w:val="32"/>
          <w:shd w:val="clear" w:color="auto" w:fill="FFFFFF"/>
        </w:rPr>
        <w:t>“青岛</w:t>
      </w:r>
      <w:r>
        <w:rPr>
          <w:rFonts w:ascii="仿宋_GB2312" w:eastAsia="仿宋_GB2312" w:hAnsi="仿宋_GB2312" w:cs="仿宋_GB2312" w:hint="eastAsia"/>
          <w:color w:val="0D0D0D"/>
          <w:kern w:val="0"/>
          <w:sz w:val="32"/>
          <w:szCs w:val="32"/>
          <w:shd w:val="clear" w:color="auto" w:fill="FFFFFF"/>
        </w:rPr>
        <w:t>企业</w:t>
      </w:r>
      <w:r w:rsidRPr="004832A6">
        <w:rPr>
          <w:rFonts w:ascii="仿宋_GB2312" w:eastAsia="仿宋_GB2312" w:hAnsi="仿宋_GB2312" w:cs="仿宋_GB2312" w:hint="eastAsia"/>
          <w:color w:val="0D0D0D"/>
          <w:kern w:val="0"/>
          <w:sz w:val="32"/>
          <w:szCs w:val="32"/>
          <w:shd w:val="clear" w:color="auto" w:fill="FFFFFF"/>
        </w:rPr>
        <w:t>之家”微信公众号，活动开始前</w:t>
      </w:r>
      <w:r w:rsidRPr="004832A6">
        <w:rPr>
          <w:rFonts w:ascii="仿宋_GB2312" w:eastAsia="仿宋_GB2312" w:hAnsi="仿宋_GB2312" w:cs="仿宋_GB2312"/>
          <w:color w:val="0D0D0D"/>
          <w:kern w:val="0"/>
          <w:sz w:val="32"/>
          <w:szCs w:val="32"/>
          <w:shd w:val="clear" w:color="auto" w:fill="FFFFFF"/>
        </w:rPr>
        <w:t>10</w:t>
      </w:r>
      <w:r w:rsidRPr="004832A6">
        <w:rPr>
          <w:rFonts w:ascii="仿宋_GB2312" w:eastAsia="仿宋_GB2312" w:hAnsi="仿宋_GB2312" w:cs="仿宋_GB2312" w:hint="eastAsia"/>
          <w:color w:val="0D0D0D"/>
          <w:kern w:val="0"/>
          <w:sz w:val="32"/>
          <w:szCs w:val="32"/>
          <w:shd w:val="clear" w:color="auto" w:fill="FFFFFF"/>
        </w:rPr>
        <w:t>分钟点击“民企服务”</w:t>
      </w:r>
      <w:r w:rsidRPr="004832A6">
        <w:rPr>
          <w:rFonts w:ascii="仿宋_GB2312" w:eastAsia="仿宋_GB2312" w:hAnsi="仿宋_GB2312" w:cs="仿宋_GB2312"/>
          <w:color w:val="0D0D0D"/>
          <w:kern w:val="0"/>
          <w:sz w:val="32"/>
          <w:szCs w:val="32"/>
          <w:shd w:val="clear" w:color="auto" w:fill="FFFFFF"/>
        </w:rPr>
        <w:t>-</w:t>
      </w:r>
      <w:r w:rsidRPr="004832A6">
        <w:rPr>
          <w:rFonts w:ascii="仿宋_GB2312" w:eastAsia="仿宋_GB2312" w:hAnsi="仿宋_GB2312" w:cs="仿宋_GB2312" w:hint="eastAsia"/>
          <w:color w:val="0D0D0D"/>
          <w:kern w:val="0"/>
          <w:sz w:val="32"/>
          <w:szCs w:val="32"/>
          <w:shd w:val="clear" w:color="auto" w:fill="FFFFFF"/>
        </w:rPr>
        <w:t>“视频直播”在线观看。</w:t>
      </w:r>
    </w:p>
    <w:p w:rsidR="00116378" w:rsidRDefault="00116378" w:rsidP="00770BBA">
      <w:pPr>
        <w:pStyle w:val="11"/>
        <w:spacing w:line="560" w:lineRule="exact"/>
        <w:ind w:firstLineChars="177" w:firstLine="31680"/>
        <w:rPr>
          <w:rFonts w:ascii="仿宋_GB2312" w:eastAsia="仿宋_GB2312" w:hAnsi="仿宋_GB2312" w:cs="仿宋_GB2312"/>
          <w:color w:val="0D0D0D"/>
          <w:kern w:val="0"/>
          <w:sz w:val="32"/>
          <w:szCs w:val="32"/>
          <w:shd w:val="clear" w:color="auto" w:fill="FFFFFF"/>
        </w:rPr>
      </w:pPr>
      <w:r w:rsidRPr="003E295D">
        <w:rPr>
          <w:rFonts w:ascii="仿宋_GB2312" w:eastAsia="仿宋_GB2312" w:hAnsi="仿宋_GB2312" w:cs="仿宋_GB2312"/>
          <w:color w:val="0D0D0D"/>
          <w:kern w:val="0"/>
          <w:sz w:val="32"/>
          <w:szCs w:val="32"/>
          <w:shd w:val="clear" w:color="auto" w:fill="FFFFFF"/>
        </w:rPr>
        <w:t>3.</w:t>
      </w:r>
      <w:r w:rsidRPr="003E295D">
        <w:rPr>
          <w:rFonts w:ascii="仿宋_GB2312" w:eastAsia="仿宋_GB2312" w:hAnsi="仿宋_GB2312" w:cs="仿宋_GB2312" w:hint="eastAsia"/>
          <w:color w:val="0D0D0D"/>
          <w:kern w:val="0"/>
          <w:sz w:val="32"/>
          <w:szCs w:val="32"/>
          <w:shd w:val="clear" w:color="auto" w:fill="FFFFFF"/>
        </w:rPr>
        <w:t>费用说明</w:t>
      </w:r>
      <w:r>
        <w:rPr>
          <w:rFonts w:ascii="仿宋_GB2312" w:eastAsia="仿宋_GB2312" w:hAnsi="仿宋_GB2312" w:cs="仿宋_GB2312" w:hint="eastAsia"/>
          <w:color w:val="0D0D0D"/>
          <w:kern w:val="0"/>
          <w:sz w:val="32"/>
          <w:szCs w:val="32"/>
          <w:shd w:val="clear" w:color="auto" w:fill="FFFFFF"/>
        </w:rPr>
        <w:t>：</w:t>
      </w:r>
      <w:r w:rsidRPr="003E295D">
        <w:rPr>
          <w:rFonts w:ascii="仿宋_GB2312" w:eastAsia="仿宋_GB2312" w:hAnsi="仿宋_GB2312" w:cs="仿宋_GB2312" w:hint="eastAsia"/>
          <w:color w:val="0D0D0D"/>
          <w:kern w:val="0"/>
          <w:sz w:val="32"/>
          <w:szCs w:val="32"/>
          <w:shd w:val="clear" w:color="auto" w:fill="FFFFFF"/>
        </w:rPr>
        <w:t>本次活动免培训费。</w:t>
      </w:r>
    </w:p>
    <w:p w:rsidR="00116378" w:rsidRDefault="00116378" w:rsidP="00770BBA">
      <w:pPr>
        <w:pStyle w:val="11"/>
        <w:spacing w:line="560" w:lineRule="exact"/>
        <w:ind w:firstLine="31680"/>
        <w:rPr>
          <w:rFonts w:ascii="黑体" w:eastAsia="黑体" w:hAnsi="仿宋_GB2312" w:cs="仿宋_GB2312"/>
          <w:sz w:val="32"/>
          <w:szCs w:val="32"/>
        </w:rPr>
      </w:pPr>
      <w:r w:rsidRPr="003E295D">
        <w:rPr>
          <w:rFonts w:ascii="黑体" w:eastAsia="黑体" w:hAnsi="仿宋_GB2312" w:cs="仿宋_GB2312" w:hint="eastAsia"/>
          <w:sz w:val="32"/>
          <w:szCs w:val="32"/>
        </w:rPr>
        <w:t>七、联系人及联系方式</w:t>
      </w:r>
    </w:p>
    <w:p w:rsidR="00116378" w:rsidRDefault="00116378" w:rsidP="00770BBA">
      <w:pPr>
        <w:pStyle w:val="11"/>
        <w:spacing w:line="560" w:lineRule="exact"/>
        <w:ind w:firstLine="31680"/>
        <w:rPr>
          <w:rFonts w:ascii="黑体" w:eastAsia="黑体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市中小企业公共服务中心：梁健</w:t>
      </w:r>
      <w:r>
        <w:rPr>
          <w:rFonts w:ascii="仿宋_GB2312" w:eastAsia="仿宋_GB2312" w:hAnsi="仿宋_GB2312" w:cs="仿宋_GB2312"/>
          <w:sz w:val="32"/>
          <w:szCs w:val="32"/>
        </w:rPr>
        <w:t xml:space="preserve"> 55583219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13863995151</w:t>
      </w:r>
    </w:p>
    <w:p w:rsidR="00116378" w:rsidRPr="003E295D" w:rsidRDefault="00116378" w:rsidP="00770BBA">
      <w:pPr>
        <w:pStyle w:val="11"/>
        <w:spacing w:line="560" w:lineRule="exact"/>
        <w:ind w:firstLine="31680"/>
        <w:rPr>
          <w:rFonts w:ascii="黑体" w:eastAsia="黑体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斯坦福青岛研究院：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江怡静</w:t>
      </w:r>
      <w:r>
        <w:rPr>
          <w:rFonts w:ascii="仿宋_GB2312" w:eastAsia="仿宋_GB2312" w:hAnsi="仿宋_GB2312" w:cs="仿宋_GB2312"/>
          <w:sz w:val="32"/>
          <w:szCs w:val="32"/>
        </w:rPr>
        <w:t xml:space="preserve">  15866886608</w:t>
      </w:r>
    </w:p>
    <w:p w:rsidR="00116378" w:rsidRPr="003E295D" w:rsidRDefault="00116378" w:rsidP="00770BBA">
      <w:pPr>
        <w:pStyle w:val="11"/>
        <w:spacing w:line="560" w:lineRule="exact"/>
        <w:ind w:firstLineChars="177" w:firstLine="31680"/>
        <w:rPr>
          <w:rFonts w:ascii="仿宋_GB2312" w:eastAsia="仿宋_GB2312" w:hAnsi="仿宋_GB2312" w:cs="仿宋_GB2312"/>
          <w:color w:val="0D0D0D"/>
          <w:kern w:val="0"/>
          <w:sz w:val="32"/>
          <w:szCs w:val="32"/>
          <w:shd w:val="clear" w:color="auto" w:fill="FFFFFF"/>
        </w:rPr>
      </w:pPr>
    </w:p>
    <w:p w:rsidR="00116378" w:rsidRDefault="00116378" w:rsidP="00770BBA">
      <w:pPr>
        <w:pStyle w:val="11"/>
        <w:spacing w:line="560" w:lineRule="exact"/>
        <w:ind w:firstLine="31680"/>
        <w:rPr>
          <w:rFonts w:ascii="仿宋_GB2312" w:eastAsia="仿宋_GB2312" w:hAnsi="仿宋_GB2312" w:cs="仿宋_GB2312"/>
          <w:sz w:val="32"/>
          <w:szCs w:val="32"/>
        </w:rPr>
      </w:pPr>
      <w:r w:rsidRPr="003E295D">
        <w:rPr>
          <w:rFonts w:ascii="仿宋_GB2312" w:eastAsia="仿宋_GB2312" w:hAnsi="仿宋_GB2312" w:cs="仿宋_GB2312" w:hint="eastAsia"/>
          <w:sz w:val="32"/>
          <w:szCs w:val="32"/>
        </w:rPr>
        <w:t>附件：“创新思维驱动企业战‘疫’”专题培训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活动报名表</w:t>
      </w:r>
    </w:p>
    <w:p w:rsidR="00116378" w:rsidRDefault="00116378" w:rsidP="00770BBA">
      <w:pPr>
        <w:pStyle w:val="11"/>
        <w:spacing w:line="560" w:lineRule="exact"/>
        <w:ind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116378" w:rsidRDefault="00116378" w:rsidP="00770BBA">
      <w:pPr>
        <w:pStyle w:val="11"/>
        <w:spacing w:line="560" w:lineRule="exact"/>
        <w:ind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116378" w:rsidRPr="003E295D" w:rsidRDefault="00116378" w:rsidP="00770BBA">
      <w:pPr>
        <w:pStyle w:val="11"/>
        <w:spacing w:line="560" w:lineRule="exact"/>
        <w:ind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116378" w:rsidRPr="003E295D" w:rsidRDefault="00116378" w:rsidP="00770BBA">
      <w:pPr>
        <w:pStyle w:val="11"/>
        <w:spacing w:line="560" w:lineRule="exact"/>
        <w:ind w:firstLineChars="1250" w:firstLine="31680"/>
        <w:rPr>
          <w:rFonts w:ascii="仿宋_GB2312" w:eastAsia="仿宋_GB2312" w:hAnsi="仿宋_GB2312" w:cs="仿宋_GB2312"/>
          <w:sz w:val="32"/>
          <w:szCs w:val="32"/>
        </w:rPr>
      </w:pPr>
      <w:r w:rsidRPr="003E295D">
        <w:rPr>
          <w:rFonts w:ascii="仿宋_GB2312" w:eastAsia="仿宋_GB2312" w:hAnsi="仿宋_GB2312" w:cs="仿宋_GB2312" w:hint="eastAsia"/>
          <w:sz w:val="32"/>
          <w:szCs w:val="32"/>
        </w:rPr>
        <w:t>青岛市中小企业公共服务中心</w:t>
      </w:r>
    </w:p>
    <w:p w:rsidR="00116378" w:rsidRPr="003E295D" w:rsidRDefault="00116378" w:rsidP="00770BBA">
      <w:pPr>
        <w:pStyle w:val="11"/>
        <w:spacing w:line="560" w:lineRule="exact"/>
        <w:ind w:firstLine="31680"/>
        <w:rPr>
          <w:rFonts w:ascii="仿宋_GB2312" w:eastAsia="仿宋_GB2312" w:hAnsi="仿宋_GB2312" w:cs="仿宋_GB2312"/>
          <w:sz w:val="32"/>
          <w:szCs w:val="32"/>
        </w:rPr>
      </w:pPr>
      <w:r>
        <w:t xml:space="preserve">                   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116378" w:rsidRPr="00CC3E08" w:rsidRDefault="00116378" w:rsidP="00CC3E08">
      <w:pPr>
        <w:pStyle w:val="Heading2"/>
        <w:rPr>
          <w:rFonts w:ascii="仿宋_GB2312" w:eastAsia="仿宋_GB2312"/>
          <w:b w:val="0"/>
          <w:sz w:val="32"/>
          <w:szCs w:val="32"/>
        </w:rPr>
      </w:pPr>
      <w:r w:rsidRPr="00CC3E08">
        <w:rPr>
          <w:rFonts w:ascii="仿宋_GB2312" w:eastAsia="仿宋_GB2312" w:hint="eastAsia"/>
          <w:b w:val="0"/>
          <w:sz w:val="32"/>
          <w:szCs w:val="32"/>
        </w:rPr>
        <w:t>附件：</w:t>
      </w:r>
    </w:p>
    <w:p w:rsidR="00116378" w:rsidRPr="00CC3E08" w:rsidRDefault="00116378" w:rsidP="00CC3E08">
      <w:pPr>
        <w:pStyle w:val="Heading2"/>
        <w:jc w:val="center"/>
        <w:rPr>
          <w:rFonts w:ascii="仿宋_GB2312" w:eastAsia="仿宋_GB2312"/>
          <w:b w:val="0"/>
          <w:sz w:val="32"/>
          <w:szCs w:val="32"/>
        </w:rPr>
      </w:pPr>
      <w:r w:rsidRPr="003E295D">
        <w:rPr>
          <w:rFonts w:hint="eastAsia"/>
        </w:rPr>
        <w:t>“</w:t>
      </w:r>
      <w:r w:rsidRPr="003E295D">
        <w:rPr>
          <w:rFonts w:hint="eastAsia"/>
          <w:kern w:val="2"/>
        </w:rPr>
        <w:t>创新思维驱动企业战</w:t>
      </w:r>
      <w:r w:rsidRPr="003E295D">
        <w:rPr>
          <w:rFonts w:hint="eastAsia"/>
        </w:rPr>
        <w:t>‘</w:t>
      </w:r>
      <w:r w:rsidRPr="003E295D">
        <w:rPr>
          <w:rFonts w:hint="eastAsia"/>
          <w:kern w:val="2"/>
        </w:rPr>
        <w:t>疫</w:t>
      </w:r>
      <w:r w:rsidRPr="003E295D">
        <w:rPr>
          <w:rFonts w:hint="eastAsia"/>
        </w:rPr>
        <w:t>’”</w:t>
      </w:r>
      <w:r w:rsidRPr="003E295D">
        <w:rPr>
          <w:rFonts w:hint="eastAsia"/>
          <w:kern w:val="2"/>
        </w:rPr>
        <w:t>专题培训</w:t>
      </w:r>
      <w:r>
        <w:rPr>
          <w:rFonts w:hint="eastAsia"/>
        </w:rPr>
        <w:t>活动报名表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0"/>
        <w:gridCol w:w="2561"/>
        <w:gridCol w:w="1416"/>
        <w:gridCol w:w="1134"/>
        <w:gridCol w:w="2659"/>
      </w:tblGrid>
      <w:tr w:rsidR="00116378" w:rsidRPr="00F4145A" w:rsidTr="00CC3E08">
        <w:trPr>
          <w:trHeight w:val="793"/>
        </w:trPr>
        <w:tc>
          <w:tcPr>
            <w:tcW w:w="1770" w:type="dxa"/>
            <w:vAlign w:val="center"/>
          </w:tcPr>
          <w:p w:rsidR="00116378" w:rsidRPr="00CC3E08" w:rsidRDefault="00116378" w:rsidP="00701E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C3E08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770" w:type="dxa"/>
            <w:gridSpan w:val="4"/>
            <w:vAlign w:val="center"/>
          </w:tcPr>
          <w:p w:rsidR="00116378" w:rsidRPr="00CC3E08" w:rsidRDefault="00116378" w:rsidP="00701E67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16378" w:rsidRPr="00F4145A" w:rsidTr="00CC3E08">
        <w:trPr>
          <w:trHeight w:val="833"/>
        </w:trPr>
        <w:tc>
          <w:tcPr>
            <w:tcW w:w="1770" w:type="dxa"/>
            <w:vAlign w:val="center"/>
          </w:tcPr>
          <w:p w:rsidR="00116378" w:rsidRPr="00CC3E08" w:rsidRDefault="00116378" w:rsidP="00701E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C3E08">
              <w:rPr>
                <w:rFonts w:ascii="仿宋_GB2312" w:eastAsia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3977" w:type="dxa"/>
            <w:gridSpan w:val="2"/>
            <w:vAlign w:val="center"/>
          </w:tcPr>
          <w:p w:rsidR="00116378" w:rsidRPr="00CC3E08" w:rsidRDefault="00116378" w:rsidP="00701E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6378" w:rsidRPr="00CC3E08" w:rsidRDefault="00116378" w:rsidP="00701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C3E08">
              <w:rPr>
                <w:rFonts w:ascii="仿宋_GB2312" w:eastAsia="仿宋_GB2312" w:hint="eastAsia"/>
                <w:sz w:val="28"/>
                <w:szCs w:val="28"/>
              </w:rPr>
              <w:t>所在</w:t>
            </w:r>
          </w:p>
          <w:p w:rsidR="00116378" w:rsidRPr="00CC3E08" w:rsidRDefault="00116378" w:rsidP="00701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C3E08">
              <w:rPr>
                <w:rFonts w:ascii="仿宋_GB2312" w:eastAsia="仿宋_GB2312" w:hint="eastAsia"/>
                <w:sz w:val="28"/>
                <w:szCs w:val="28"/>
              </w:rPr>
              <w:t>区市</w:t>
            </w:r>
          </w:p>
        </w:tc>
        <w:tc>
          <w:tcPr>
            <w:tcW w:w="2659" w:type="dxa"/>
            <w:vAlign w:val="center"/>
          </w:tcPr>
          <w:p w:rsidR="00116378" w:rsidRPr="00CC3E08" w:rsidRDefault="00116378" w:rsidP="00701E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16378" w:rsidRPr="00F4145A" w:rsidTr="00CC3E08">
        <w:trPr>
          <w:trHeight w:val="830"/>
        </w:trPr>
        <w:tc>
          <w:tcPr>
            <w:tcW w:w="1770" w:type="dxa"/>
            <w:vAlign w:val="center"/>
          </w:tcPr>
          <w:p w:rsidR="00116378" w:rsidRPr="00CC3E08" w:rsidRDefault="00116378" w:rsidP="00701E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C3E08">
              <w:rPr>
                <w:rFonts w:ascii="仿宋_GB2312" w:eastAsia="仿宋_GB2312" w:hint="eastAsia"/>
                <w:sz w:val="28"/>
                <w:szCs w:val="28"/>
              </w:rPr>
              <w:t>企业地址</w:t>
            </w:r>
          </w:p>
        </w:tc>
        <w:tc>
          <w:tcPr>
            <w:tcW w:w="3977" w:type="dxa"/>
            <w:gridSpan w:val="2"/>
            <w:vAlign w:val="center"/>
          </w:tcPr>
          <w:p w:rsidR="00116378" w:rsidRPr="00CC3E08" w:rsidRDefault="00116378" w:rsidP="00701E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6378" w:rsidRPr="00CC3E08" w:rsidRDefault="00116378" w:rsidP="00701E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C3E08">
              <w:rPr>
                <w:rFonts w:ascii="仿宋_GB2312" w:eastAsia="仿宋_GB2312" w:hint="eastAsia"/>
                <w:sz w:val="28"/>
                <w:szCs w:val="28"/>
              </w:rPr>
              <w:t>法人</w:t>
            </w:r>
          </w:p>
        </w:tc>
        <w:tc>
          <w:tcPr>
            <w:tcW w:w="2659" w:type="dxa"/>
            <w:vAlign w:val="center"/>
          </w:tcPr>
          <w:p w:rsidR="00116378" w:rsidRPr="00CC3E08" w:rsidRDefault="00116378" w:rsidP="00701E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16378" w:rsidRPr="00F4145A" w:rsidTr="00CC3E08">
        <w:trPr>
          <w:trHeight w:val="712"/>
        </w:trPr>
        <w:tc>
          <w:tcPr>
            <w:tcW w:w="1770" w:type="dxa"/>
            <w:vAlign w:val="center"/>
          </w:tcPr>
          <w:p w:rsidR="00116378" w:rsidRPr="00CC3E08" w:rsidRDefault="00116378" w:rsidP="00701E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C3E08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2561" w:type="dxa"/>
            <w:vAlign w:val="center"/>
          </w:tcPr>
          <w:p w:rsidR="00116378" w:rsidRPr="00CC3E08" w:rsidRDefault="00116378" w:rsidP="00701E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116378" w:rsidRPr="00CC3E08" w:rsidRDefault="00116378" w:rsidP="00701E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C3E08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3793" w:type="dxa"/>
            <w:gridSpan w:val="2"/>
            <w:vAlign w:val="center"/>
          </w:tcPr>
          <w:p w:rsidR="00116378" w:rsidRPr="00CC3E08" w:rsidRDefault="00116378" w:rsidP="00701E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16378" w:rsidRPr="00F4145A" w:rsidTr="00CC3E08">
        <w:trPr>
          <w:trHeight w:val="694"/>
        </w:trPr>
        <w:tc>
          <w:tcPr>
            <w:tcW w:w="1770" w:type="dxa"/>
            <w:vAlign w:val="center"/>
          </w:tcPr>
          <w:p w:rsidR="00116378" w:rsidRPr="00CC3E08" w:rsidRDefault="00116378" w:rsidP="00701E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C3E08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561" w:type="dxa"/>
            <w:vAlign w:val="center"/>
          </w:tcPr>
          <w:p w:rsidR="00116378" w:rsidRPr="00CC3E08" w:rsidRDefault="00116378" w:rsidP="00701E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116378" w:rsidRPr="00CC3E08" w:rsidRDefault="00116378" w:rsidP="00701E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C3E08"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3793" w:type="dxa"/>
            <w:gridSpan w:val="2"/>
            <w:vAlign w:val="center"/>
          </w:tcPr>
          <w:p w:rsidR="00116378" w:rsidRPr="00CC3E08" w:rsidRDefault="00116378" w:rsidP="00701E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16378" w:rsidRPr="00F4145A" w:rsidTr="00CC3E08">
        <w:trPr>
          <w:trHeight w:val="1257"/>
        </w:trPr>
        <w:tc>
          <w:tcPr>
            <w:tcW w:w="4331" w:type="dxa"/>
            <w:gridSpan w:val="2"/>
            <w:vAlign w:val="center"/>
          </w:tcPr>
          <w:p w:rsidR="00116378" w:rsidRPr="00CC3E08" w:rsidRDefault="00116378" w:rsidP="00701E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C3E08">
              <w:rPr>
                <w:rFonts w:ascii="仿宋_GB2312" w:eastAsia="仿宋_GB2312" w:hint="eastAsia"/>
                <w:sz w:val="28"/>
                <w:szCs w:val="28"/>
              </w:rPr>
              <w:t>参加过哪一届“市长杯”创新大赛</w:t>
            </w:r>
          </w:p>
          <w:p w:rsidR="00116378" w:rsidRPr="00CC3E08" w:rsidRDefault="00116378" w:rsidP="00701E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C3E08">
              <w:rPr>
                <w:rFonts w:ascii="仿宋_GB2312" w:eastAsia="仿宋_GB2312" w:hint="eastAsia"/>
                <w:sz w:val="28"/>
                <w:szCs w:val="28"/>
              </w:rPr>
              <w:t>（请在方框中打“</w:t>
            </w:r>
            <w:r w:rsidRPr="00CC3E08">
              <w:rPr>
                <w:rFonts w:ascii="仿宋_GB2312" w:eastAsia="仿宋_GB2312" w:hAnsi="宋体" w:hint="eastAsia"/>
                <w:sz w:val="28"/>
                <w:szCs w:val="28"/>
              </w:rPr>
              <w:t>√</w:t>
            </w:r>
            <w:r w:rsidRPr="00CC3E08">
              <w:rPr>
                <w:rFonts w:ascii="仿宋_GB2312" w:eastAsia="仿宋_GB2312" w:hint="eastAsia"/>
                <w:sz w:val="28"/>
                <w:szCs w:val="28"/>
              </w:rPr>
              <w:t>”）</w:t>
            </w:r>
          </w:p>
        </w:tc>
        <w:tc>
          <w:tcPr>
            <w:tcW w:w="5209" w:type="dxa"/>
            <w:gridSpan w:val="3"/>
            <w:vAlign w:val="center"/>
          </w:tcPr>
          <w:p w:rsidR="00116378" w:rsidRPr="00CC3E08" w:rsidRDefault="00116378" w:rsidP="00701E67">
            <w:pPr>
              <w:rPr>
                <w:rFonts w:ascii="仿宋_GB2312" w:eastAsia="仿宋_GB2312"/>
                <w:sz w:val="28"/>
                <w:szCs w:val="28"/>
              </w:rPr>
            </w:pPr>
            <w:r w:rsidRPr="00CC3E08">
              <w:rPr>
                <w:rFonts w:ascii="仿宋_GB2312" w:eastAsia="仿宋_GB2312" w:hAnsi="Wingdings" w:hint="eastAsia"/>
                <w:sz w:val="28"/>
                <w:szCs w:val="28"/>
              </w:rPr>
              <w:sym w:font="Wingdings" w:char="F0A8"/>
            </w:r>
            <w:r w:rsidRPr="00CC3E08">
              <w:rPr>
                <w:rFonts w:ascii="仿宋_GB2312" w:eastAsia="仿宋_GB2312"/>
                <w:sz w:val="28"/>
                <w:szCs w:val="28"/>
              </w:rPr>
              <w:t>2019</w:t>
            </w:r>
            <w:r w:rsidRPr="00CC3E08">
              <w:rPr>
                <w:rFonts w:ascii="仿宋_GB2312" w:eastAsia="仿宋_GB2312" w:hint="eastAsia"/>
                <w:sz w:val="28"/>
                <w:szCs w:val="28"/>
              </w:rPr>
              <w:t>年第五届</w:t>
            </w:r>
            <w:r w:rsidRPr="00CC3E08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CC3E08">
              <w:rPr>
                <w:rFonts w:ascii="仿宋_GB2312" w:eastAsia="仿宋_GB2312" w:hAnsi="Wingdings" w:hint="eastAsia"/>
                <w:sz w:val="28"/>
                <w:szCs w:val="28"/>
              </w:rPr>
              <w:sym w:font="Wingdings" w:char="F0A8"/>
            </w:r>
            <w:r w:rsidRPr="00CC3E08">
              <w:rPr>
                <w:rFonts w:ascii="仿宋_GB2312" w:eastAsia="仿宋_GB2312"/>
                <w:sz w:val="28"/>
                <w:szCs w:val="28"/>
              </w:rPr>
              <w:t>2018</w:t>
            </w:r>
            <w:r w:rsidRPr="00CC3E08">
              <w:rPr>
                <w:rFonts w:ascii="仿宋_GB2312" w:eastAsia="仿宋_GB2312" w:hint="eastAsia"/>
                <w:sz w:val="28"/>
                <w:szCs w:val="28"/>
              </w:rPr>
              <w:t>年第四届</w:t>
            </w:r>
          </w:p>
          <w:p w:rsidR="00116378" w:rsidRPr="00CC3E08" w:rsidRDefault="00116378" w:rsidP="00701E67">
            <w:pPr>
              <w:rPr>
                <w:rFonts w:ascii="仿宋_GB2312" w:eastAsia="仿宋_GB2312"/>
                <w:sz w:val="28"/>
                <w:szCs w:val="28"/>
              </w:rPr>
            </w:pPr>
            <w:r w:rsidRPr="00CC3E08">
              <w:rPr>
                <w:rFonts w:ascii="仿宋_GB2312" w:eastAsia="仿宋_GB2312" w:hAnsi="Wingdings" w:hint="eastAsia"/>
                <w:sz w:val="28"/>
                <w:szCs w:val="28"/>
              </w:rPr>
              <w:sym w:font="Wingdings" w:char="F0A8"/>
            </w:r>
            <w:r w:rsidRPr="00CC3E08">
              <w:rPr>
                <w:rFonts w:ascii="仿宋_GB2312" w:eastAsia="仿宋_GB2312"/>
                <w:sz w:val="28"/>
                <w:szCs w:val="28"/>
              </w:rPr>
              <w:t>2017</w:t>
            </w:r>
            <w:r w:rsidRPr="00CC3E08">
              <w:rPr>
                <w:rFonts w:ascii="仿宋_GB2312" w:eastAsia="仿宋_GB2312" w:hint="eastAsia"/>
                <w:sz w:val="28"/>
                <w:szCs w:val="28"/>
              </w:rPr>
              <w:t>年第三届</w:t>
            </w:r>
            <w:r w:rsidRPr="00CC3E08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CC3E08">
              <w:rPr>
                <w:rFonts w:ascii="仿宋_GB2312" w:eastAsia="仿宋_GB2312" w:hAnsi="Wingdings" w:hint="eastAsia"/>
                <w:sz w:val="28"/>
                <w:szCs w:val="28"/>
              </w:rPr>
              <w:sym w:font="Wingdings" w:char="F0A8"/>
            </w:r>
            <w:r w:rsidRPr="00CC3E08">
              <w:rPr>
                <w:rFonts w:ascii="仿宋_GB2312" w:eastAsia="仿宋_GB2312"/>
                <w:sz w:val="28"/>
                <w:szCs w:val="28"/>
              </w:rPr>
              <w:t>2016</w:t>
            </w:r>
            <w:r w:rsidRPr="00CC3E08">
              <w:rPr>
                <w:rFonts w:ascii="仿宋_GB2312" w:eastAsia="仿宋_GB2312" w:hint="eastAsia"/>
                <w:sz w:val="28"/>
                <w:szCs w:val="28"/>
              </w:rPr>
              <w:t>年第二届</w:t>
            </w:r>
          </w:p>
          <w:p w:rsidR="00116378" w:rsidRPr="00CC3E08" w:rsidRDefault="00116378" w:rsidP="00701E67">
            <w:pPr>
              <w:rPr>
                <w:rFonts w:ascii="仿宋_GB2312" w:eastAsia="仿宋_GB2312"/>
                <w:sz w:val="28"/>
                <w:szCs w:val="28"/>
              </w:rPr>
            </w:pPr>
            <w:r w:rsidRPr="00CC3E08">
              <w:rPr>
                <w:rFonts w:ascii="仿宋_GB2312" w:eastAsia="仿宋_GB2312" w:hAnsi="Wingdings" w:hint="eastAsia"/>
                <w:sz w:val="28"/>
                <w:szCs w:val="28"/>
              </w:rPr>
              <w:sym w:font="Wingdings" w:char="F0A8"/>
            </w:r>
            <w:r w:rsidRPr="00CC3E08">
              <w:rPr>
                <w:rFonts w:ascii="仿宋_GB2312" w:eastAsia="仿宋_GB2312"/>
                <w:sz w:val="28"/>
                <w:szCs w:val="28"/>
              </w:rPr>
              <w:t>2015</w:t>
            </w:r>
            <w:r w:rsidRPr="00CC3E08">
              <w:rPr>
                <w:rFonts w:ascii="仿宋_GB2312" w:eastAsia="仿宋_GB2312" w:hint="eastAsia"/>
                <w:sz w:val="28"/>
                <w:szCs w:val="28"/>
              </w:rPr>
              <w:t>年第一届</w:t>
            </w:r>
          </w:p>
        </w:tc>
      </w:tr>
      <w:tr w:rsidR="00116378" w:rsidRPr="00F4145A" w:rsidTr="00CC3E08">
        <w:trPr>
          <w:trHeight w:val="3035"/>
        </w:trPr>
        <w:tc>
          <w:tcPr>
            <w:tcW w:w="9540" w:type="dxa"/>
            <w:gridSpan w:val="5"/>
          </w:tcPr>
          <w:p w:rsidR="00116378" w:rsidRDefault="00116378" w:rsidP="00CC3E0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备注：提交报名表的同时，请附《</w:t>
            </w:r>
            <w:r w:rsidRPr="00BE68BE">
              <w:rPr>
                <w:rFonts w:ascii="仿宋_GB2312" w:eastAsia="仿宋_GB2312" w:hint="eastAsia"/>
                <w:sz w:val="28"/>
                <w:szCs w:val="28"/>
              </w:rPr>
              <w:t>项目计划书</w:t>
            </w:r>
            <w:r>
              <w:rPr>
                <w:rFonts w:ascii="仿宋_GB2312" w:eastAsia="仿宋_GB2312" w:hint="eastAsia"/>
                <w:sz w:val="28"/>
                <w:szCs w:val="28"/>
              </w:rPr>
              <w:t>》一并提报</w:t>
            </w:r>
          </w:p>
          <w:p w:rsidR="00116378" w:rsidRPr="00BE68BE" w:rsidRDefault="00116378" w:rsidP="00CC3E0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项目计划书</w:t>
            </w:r>
            <w:r w:rsidRPr="00BE68BE">
              <w:rPr>
                <w:rFonts w:ascii="仿宋_GB2312" w:eastAsia="仿宋_GB2312" w:hint="eastAsia"/>
                <w:sz w:val="28"/>
                <w:szCs w:val="28"/>
              </w:rPr>
              <w:t>包含以下内容：</w:t>
            </w:r>
          </w:p>
          <w:p w:rsidR="00116378" w:rsidRPr="00BE68BE" w:rsidRDefault="00116378" w:rsidP="00CC3E0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E68BE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BE68BE">
              <w:rPr>
                <w:rFonts w:ascii="仿宋_GB2312" w:eastAsia="仿宋_GB2312"/>
                <w:sz w:val="28"/>
                <w:szCs w:val="28"/>
              </w:rPr>
              <w:t>1</w:t>
            </w:r>
            <w:r w:rsidRPr="00BE68BE">
              <w:rPr>
                <w:rFonts w:ascii="仿宋_GB2312" w:eastAsia="仿宋_GB2312" w:hint="eastAsia"/>
                <w:sz w:val="28"/>
                <w:szCs w:val="28"/>
              </w:rPr>
              <w:t>）团队介绍（</w:t>
            </w:r>
            <w:r w:rsidRPr="00BE68BE">
              <w:rPr>
                <w:rFonts w:ascii="仿宋_GB2312" w:eastAsia="仿宋_GB2312"/>
                <w:sz w:val="28"/>
                <w:szCs w:val="28"/>
              </w:rPr>
              <w:t>Team</w:t>
            </w:r>
            <w:r w:rsidRPr="00BE68BE">
              <w:rPr>
                <w:rFonts w:ascii="仿宋_GB2312" w:eastAsia="仿宋_GB2312" w:hint="eastAsia"/>
                <w:sz w:val="28"/>
                <w:szCs w:val="28"/>
              </w:rPr>
              <w:t>）；</w:t>
            </w:r>
          </w:p>
          <w:p w:rsidR="00116378" w:rsidRPr="00BE68BE" w:rsidRDefault="00116378" w:rsidP="00CC3E0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E68BE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BE68BE">
              <w:rPr>
                <w:rFonts w:ascii="仿宋_GB2312" w:eastAsia="仿宋_GB2312"/>
                <w:sz w:val="28"/>
                <w:szCs w:val="28"/>
              </w:rPr>
              <w:t>2</w:t>
            </w:r>
            <w:r w:rsidRPr="00BE68BE">
              <w:rPr>
                <w:rFonts w:ascii="仿宋_GB2312" w:eastAsia="仿宋_GB2312" w:hint="eastAsia"/>
                <w:sz w:val="28"/>
                <w:szCs w:val="28"/>
              </w:rPr>
              <w:t>）客户及市场需求分析（</w:t>
            </w:r>
            <w:r w:rsidRPr="00BE68BE">
              <w:rPr>
                <w:rFonts w:ascii="仿宋_GB2312" w:eastAsia="仿宋_GB2312"/>
                <w:sz w:val="28"/>
                <w:szCs w:val="28"/>
              </w:rPr>
              <w:t>Needs</w:t>
            </w:r>
            <w:r w:rsidRPr="00BE68BE">
              <w:rPr>
                <w:rFonts w:ascii="仿宋_GB2312" w:eastAsia="仿宋_GB2312" w:hint="eastAsia"/>
                <w:sz w:val="28"/>
                <w:szCs w:val="28"/>
              </w:rPr>
              <w:t>）；</w:t>
            </w:r>
          </w:p>
          <w:p w:rsidR="00116378" w:rsidRPr="00BE68BE" w:rsidRDefault="00116378" w:rsidP="00CC3E0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E68BE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BE68BE">
              <w:rPr>
                <w:rFonts w:ascii="仿宋_GB2312" w:eastAsia="仿宋_GB2312"/>
                <w:sz w:val="28"/>
                <w:szCs w:val="28"/>
              </w:rPr>
              <w:t>3</w:t>
            </w:r>
            <w:r w:rsidRPr="00BE68BE">
              <w:rPr>
                <w:rFonts w:ascii="仿宋_GB2312" w:eastAsia="仿宋_GB2312" w:hint="eastAsia"/>
                <w:sz w:val="28"/>
                <w:szCs w:val="28"/>
              </w:rPr>
              <w:t>）解决方案及市场策略（</w:t>
            </w:r>
            <w:r w:rsidRPr="00BE68BE">
              <w:rPr>
                <w:rFonts w:ascii="仿宋_GB2312" w:eastAsia="仿宋_GB2312"/>
                <w:sz w:val="28"/>
                <w:szCs w:val="28"/>
              </w:rPr>
              <w:t>Approach</w:t>
            </w:r>
            <w:r w:rsidRPr="00BE68BE">
              <w:rPr>
                <w:rFonts w:ascii="仿宋_GB2312" w:eastAsia="仿宋_GB2312" w:hint="eastAsia"/>
                <w:sz w:val="28"/>
                <w:szCs w:val="28"/>
              </w:rPr>
              <w:t>）；</w:t>
            </w:r>
          </w:p>
          <w:p w:rsidR="00116378" w:rsidRPr="00BE68BE" w:rsidRDefault="00116378" w:rsidP="00CC3E0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E68BE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BE68BE">
              <w:rPr>
                <w:rFonts w:ascii="仿宋_GB2312" w:eastAsia="仿宋_GB2312"/>
                <w:sz w:val="28"/>
                <w:szCs w:val="28"/>
              </w:rPr>
              <w:t>4</w:t>
            </w:r>
            <w:r w:rsidRPr="00BE68BE">
              <w:rPr>
                <w:rFonts w:ascii="仿宋_GB2312" w:eastAsia="仿宋_GB2312" w:hint="eastAsia"/>
                <w:sz w:val="28"/>
                <w:szCs w:val="28"/>
              </w:rPr>
              <w:t>）效益及成本（</w:t>
            </w:r>
            <w:r w:rsidRPr="00BE68BE">
              <w:rPr>
                <w:rFonts w:ascii="仿宋_GB2312" w:eastAsia="仿宋_GB2312"/>
                <w:sz w:val="28"/>
                <w:szCs w:val="28"/>
              </w:rPr>
              <w:t>Benefits-per-cost</w:t>
            </w:r>
            <w:r w:rsidRPr="00BE68BE">
              <w:rPr>
                <w:rFonts w:ascii="仿宋_GB2312" w:eastAsia="仿宋_GB2312" w:hint="eastAsia"/>
                <w:sz w:val="28"/>
                <w:szCs w:val="28"/>
              </w:rPr>
              <w:t>）；</w:t>
            </w:r>
          </w:p>
          <w:p w:rsidR="00116378" w:rsidRPr="00BE68BE" w:rsidRDefault="00116378" w:rsidP="00CC3E0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E68BE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BE68BE">
              <w:rPr>
                <w:rFonts w:ascii="仿宋_GB2312" w:eastAsia="仿宋_GB2312"/>
                <w:sz w:val="28"/>
                <w:szCs w:val="28"/>
              </w:rPr>
              <w:t>5</w:t>
            </w:r>
            <w:r w:rsidRPr="00BE68BE">
              <w:rPr>
                <w:rFonts w:ascii="仿宋_GB2312" w:eastAsia="仿宋_GB2312" w:hint="eastAsia"/>
                <w:sz w:val="28"/>
                <w:szCs w:val="28"/>
              </w:rPr>
              <w:t>）竞争分析（</w:t>
            </w:r>
            <w:r w:rsidRPr="00BE68BE">
              <w:rPr>
                <w:rFonts w:ascii="仿宋_GB2312" w:eastAsia="仿宋_GB2312"/>
                <w:sz w:val="28"/>
                <w:szCs w:val="28"/>
              </w:rPr>
              <w:t>Competition</w:t>
            </w:r>
            <w:r w:rsidRPr="00BE68BE">
              <w:rPr>
                <w:rFonts w:ascii="仿宋_GB2312" w:eastAsia="仿宋_GB2312" w:hint="eastAsia"/>
                <w:sz w:val="28"/>
                <w:szCs w:val="28"/>
              </w:rPr>
              <w:t>）；</w:t>
            </w:r>
          </w:p>
          <w:p w:rsidR="00116378" w:rsidRPr="00BE68BE" w:rsidRDefault="00116378" w:rsidP="00CC3E0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E68BE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BE68BE">
              <w:rPr>
                <w:rFonts w:ascii="仿宋_GB2312" w:eastAsia="仿宋_GB2312"/>
                <w:sz w:val="28"/>
                <w:szCs w:val="28"/>
              </w:rPr>
              <w:t>6</w:t>
            </w:r>
            <w:r w:rsidRPr="00BE68BE">
              <w:rPr>
                <w:rFonts w:ascii="仿宋_GB2312" w:eastAsia="仿宋_GB2312" w:hint="eastAsia"/>
                <w:sz w:val="28"/>
                <w:szCs w:val="28"/>
              </w:rPr>
              <w:t>）资金或市场需求分析（</w:t>
            </w:r>
            <w:r w:rsidRPr="00BE68BE">
              <w:rPr>
                <w:rFonts w:ascii="仿宋_GB2312" w:eastAsia="仿宋_GB2312"/>
                <w:sz w:val="28"/>
                <w:szCs w:val="28"/>
              </w:rPr>
              <w:t>Financial/ Marketing analysis</w:t>
            </w:r>
            <w:r w:rsidRPr="00BE68BE">
              <w:rPr>
                <w:rFonts w:ascii="仿宋_GB2312" w:eastAsia="仿宋_GB2312" w:hint="eastAsia"/>
                <w:sz w:val="28"/>
                <w:szCs w:val="28"/>
              </w:rPr>
              <w:t>）。</w:t>
            </w:r>
          </w:p>
          <w:p w:rsidR="00116378" w:rsidRPr="00CC3E08" w:rsidRDefault="00116378" w:rsidP="00CC3E0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E68BE">
              <w:rPr>
                <w:rFonts w:ascii="仿宋_GB2312" w:eastAsia="仿宋_GB2312" w:hint="eastAsia"/>
                <w:sz w:val="28"/>
                <w:szCs w:val="28"/>
              </w:rPr>
              <w:t>项目计划书请提交</w:t>
            </w:r>
            <w:r w:rsidRPr="00BE68BE">
              <w:rPr>
                <w:rFonts w:ascii="仿宋_GB2312" w:eastAsia="仿宋_GB2312"/>
                <w:sz w:val="28"/>
                <w:szCs w:val="28"/>
              </w:rPr>
              <w:t>PPT</w:t>
            </w:r>
            <w:r w:rsidRPr="00BE68BE">
              <w:rPr>
                <w:rFonts w:ascii="仿宋_GB2312" w:eastAsia="仿宋_GB2312" w:hint="eastAsia"/>
                <w:sz w:val="28"/>
                <w:szCs w:val="28"/>
              </w:rPr>
              <w:t>文件，内容不超过</w:t>
            </w:r>
            <w:r w:rsidRPr="00BE68BE">
              <w:rPr>
                <w:rFonts w:ascii="仿宋_GB2312" w:eastAsia="仿宋_GB2312"/>
                <w:sz w:val="28"/>
                <w:szCs w:val="28"/>
              </w:rPr>
              <w:t>15</w:t>
            </w:r>
            <w:r w:rsidRPr="00BE68BE">
              <w:rPr>
                <w:rFonts w:ascii="仿宋_GB2312" w:eastAsia="仿宋_GB2312" w:hint="eastAsia"/>
                <w:sz w:val="28"/>
                <w:szCs w:val="28"/>
              </w:rPr>
              <w:t>页。</w:t>
            </w:r>
          </w:p>
        </w:tc>
      </w:tr>
    </w:tbl>
    <w:p w:rsidR="00116378" w:rsidRPr="00CC3E08" w:rsidRDefault="00116378" w:rsidP="00CC3E08"/>
    <w:sectPr w:rsidR="00116378" w:rsidRPr="00CC3E08" w:rsidSect="00B505D6">
      <w:headerReference w:type="default" r:id="rId9"/>
      <w:footerReference w:type="default" r:id="rId10"/>
      <w:pgSz w:w="11906" w:h="16838"/>
      <w:pgMar w:top="175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378" w:rsidRDefault="00116378" w:rsidP="003B1294">
      <w:r>
        <w:separator/>
      </w:r>
    </w:p>
  </w:endnote>
  <w:endnote w:type="continuationSeparator" w:id="0">
    <w:p w:rsidR="00116378" w:rsidRDefault="00116378" w:rsidP="003B1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MingLiU">
    <w:altName w:val="?朢痽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方正仿宋_GB2312">
    <w:altName w:val="草檀斋毛泽东字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_GBK">
    <w:altName w:val="草檀斋毛泽东字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-简">
    <w:altName w:val="草檀斋毛泽东字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汉仪楷体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SimSu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78" w:rsidRDefault="00116378">
    <w:pPr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116378" w:rsidRDefault="00116378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378" w:rsidRDefault="00116378" w:rsidP="003B1294">
      <w:r>
        <w:separator/>
      </w:r>
    </w:p>
  </w:footnote>
  <w:footnote w:type="continuationSeparator" w:id="0">
    <w:p w:rsidR="00116378" w:rsidRDefault="00116378" w:rsidP="003B12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78" w:rsidRDefault="00116378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D938C"/>
    <w:multiLevelType w:val="singleLevel"/>
    <w:tmpl w:val="5E6D938C"/>
    <w:lvl w:ilvl="0">
      <w:start w:val="6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9CCE1B6"/>
    <w:rsid w:val="8E7FED90"/>
    <w:rsid w:val="97EF4969"/>
    <w:rsid w:val="9B7F5187"/>
    <w:rsid w:val="9ECE74D6"/>
    <w:rsid w:val="9FAB2932"/>
    <w:rsid w:val="A5ADC1C9"/>
    <w:rsid w:val="A9DE6352"/>
    <w:rsid w:val="AFAB332C"/>
    <w:rsid w:val="B6D74568"/>
    <w:rsid w:val="B7EFFAAE"/>
    <w:rsid w:val="B7FFF167"/>
    <w:rsid w:val="BAF3F618"/>
    <w:rsid w:val="BBF6900A"/>
    <w:rsid w:val="BDBDD1A4"/>
    <w:rsid w:val="BDF79993"/>
    <w:rsid w:val="BEA3DF56"/>
    <w:rsid w:val="BFAAE68B"/>
    <w:rsid w:val="BFEFEA61"/>
    <w:rsid w:val="C3B7BFA0"/>
    <w:rsid w:val="C77B6D53"/>
    <w:rsid w:val="C79FCC31"/>
    <w:rsid w:val="CB7DDF57"/>
    <w:rsid w:val="CBEF4FD3"/>
    <w:rsid w:val="CBFFC0FA"/>
    <w:rsid w:val="CFFF113D"/>
    <w:rsid w:val="D2E32577"/>
    <w:rsid w:val="D7DE6D7B"/>
    <w:rsid w:val="DBFBB2F8"/>
    <w:rsid w:val="DBFFEBA9"/>
    <w:rsid w:val="DC7F38F5"/>
    <w:rsid w:val="DD7780EB"/>
    <w:rsid w:val="DDDFD381"/>
    <w:rsid w:val="DDFD47B9"/>
    <w:rsid w:val="DEF7B6B6"/>
    <w:rsid w:val="DFBB13A0"/>
    <w:rsid w:val="DFC3A2D7"/>
    <w:rsid w:val="DFCD08B4"/>
    <w:rsid w:val="DFD58E55"/>
    <w:rsid w:val="DFF6B4D4"/>
    <w:rsid w:val="DFFB0B20"/>
    <w:rsid w:val="DFFD99CE"/>
    <w:rsid w:val="DFFF5938"/>
    <w:rsid w:val="DFFFF380"/>
    <w:rsid w:val="E2BE9537"/>
    <w:rsid w:val="E5F79CB7"/>
    <w:rsid w:val="E6F7E40F"/>
    <w:rsid w:val="E7DFC18A"/>
    <w:rsid w:val="E9335085"/>
    <w:rsid w:val="EAF3B627"/>
    <w:rsid w:val="EB53181A"/>
    <w:rsid w:val="EBAF31E8"/>
    <w:rsid w:val="EE776690"/>
    <w:rsid w:val="EE7D834E"/>
    <w:rsid w:val="EEFF6FF3"/>
    <w:rsid w:val="EF2F0635"/>
    <w:rsid w:val="EFCBE301"/>
    <w:rsid w:val="EFF7CB01"/>
    <w:rsid w:val="EFFBB87F"/>
    <w:rsid w:val="F1FF9870"/>
    <w:rsid w:val="F3DFDDAD"/>
    <w:rsid w:val="F5F91584"/>
    <w:rsid w:val="F669C03D"/>
    <w:rsid w:val="F797A973"/>
    <w:rsid w:val="F7EB60AB"/>
    <w:rsid w:val="F7FFA846"/>
    <w:rsid w:val="F8B17E14"/>
    <w:rsid w:val="F974524B"/>
    <w:rsid w:val="F9BC4D1E"/>
    <w:rsid w:val="F9BC52C0"/>
    <w:rsid w:val="F9FEEE9A"/>
    <w:rsid w:val="FAFB6FF3"/>
    <w:rsid w:val="FB6F22ED"/>
    <w:rsid w:val="FB7BCF7C"/>
    <w:rsid w:val="FB7DFA43"/>
    <w:rsid w:val="FB7FE755"/>
    <w:rsid w:val="FBEE0197"/>
    <w:rsid w:val="FBFB86E3"/>
    <w:rsid w:val="FBFF3A13"/>
    <w:rsid w:val="FBFF929A"/>
    <w:rsid w:val="FCE70CAF"/>
    <w:rsid w:val="FCFF0E8E"/>
    <w:rsid w:val="FDBF9DD3"/>
    <w:rsid w:val="FE737F9A"/>
    <w:rsid w:val="FEFEC616"/>
    <w:rsid w:val="FEFF713F"/>
    <w:rsid w:val="FEFFABDB"/>
    <w:rsid w:val="FF6B0F1E"/>
    <w:rsid w:val="FF6F95A2"/>
    <w:rsid w:val="FF7B7CCA"/>
    <w:rsid w:val="FFCF25E0"/>
    <w:rsid w:val="FFCFA520"/>
    <w:rsid w:val="FFD6F3CB"/>
    <w:rsid w:val="FFDA53AD"/>
    <w:rsid w:val="FFDE0A1C"/>
    <w:rsid w:val="FFDE450F"/>
    <w:rsid w:val="FFEF96F2"/>
    <w:rsid w:val="FFF2CCD1"/>
    <w:rsid w:val="FFFC6F86"/>
    <w:rsid w:val="FFFF78BD"/>
    <w:rsid w:val="FFFFE282"/>
    <w:rsid w:val="000165CB"/>
    <w:rsid w:val="000233EA"/>
    <w:rsid w:val="000256B6"/>
    <w:rsid w:val="00033C9B"/>
    <w:rsid w:val="00042B13"/>
    <w:rsid w:val="00051331"/>
    <w:rsid w:val="00077392"/>
    <w:rsid w:val="0008252E"/>
    <w:rsid w:val="00096010"/>
    <w:rsid w:val="00096A79"/>
    <w:rsid w:val="000B7226"/>
    <w:rsid w:val="00100B27"/>
    <w:rsid w:val="00116378"/>
    <w:rsid w:val="00116A8D"/>
    <w:rsid w:val="00140CFA"/>
    <w:rsid w:val="00143B48"/>
    <w:rsid w:val="00144CC9"/>
    <w:rsid w:val="00172359"/>
    <w:rsid w:val="00180986"/>
    <w:rsid w:val="0019498B"/>
    <w:rsid w:val="001A19DE"/>
    <w:rsid w:val="001A343D"/>
    <w:rsid w:val="001C6B3E"/>
    <w:rsid w:val="001D43CB"/>
    <w:rsid w:val="00204549"/>
    <w:rsid w:val="00207B68"/>
    <w:rsid w:val="002203B5"/>
    <w:rsid w:val="002356A6"/>
    <w:rsid w:val="002634A9"/>
    <w:rsid w:val="002748F6"/>
    <w:rsid w:val="00294AB3"/>
    <w:rsid w:val="00295B13"/>
    <w:rsid w:val="002A1680"/>
    <w:rsid w:val="002A169F"/>
    <w:rsid w:val="002D1A83"/>
    <w:rsid w:val="002F7912"/>
    <w:rsid w:val="0032127B"/>
    <w:rsid w:val="00343B58"/>
    <w:rsid w:val="00351E9E"/>
    <w:rsid w:val="00352084"/>
    <w:rsid w:val="0035490F"/>
    <w:rsid w:val="00355414"/>
    <w:rsid w:val="0035781F"/>
    <w:rsid w:val="00363186"/>
    <w:rsid w:val="00363B35"/>
    <w:rsid w:val="00367286"/>
    <w:rsid w:val="0037618B"/>
    <w:rsid w:val="00391002"/>
    <w:rsid w:val="003A306B"/>
    <w:rsid w:val="003A312D"/>
    <w:rsid w:val="003A5366"/>
    <w:rsid w:val="003A5D6A"/>
    <w:rsid w:val="003B1294"/>
    <w:rsid w:val="003C1B99"/>
    <w:rsid w:val="003D10E2"/>
    <w:rsid w:val="003E295D"/>
    <w:rsid w:val="003F4097"/>
    <w:rsid w:val="00411165"/>
    <w:rsid w:val="0045509A"/>
    <w:rsid w:val="00460C83"/>
    <w:rsid w:val="00474166"/>
    <w:rsid w:val="004812A3"/>
    <w:rsid w:val="0048208E"/>
    <w:rsid w:val="004832A6"/>
    <w:rsid w:val="004A2449"/>
    <w:rsid w:val="004A3FB6"/>
    <w:rsid w:val="004B069F"/>
    <w:rsid w:val="004E6DBC"/>
    <w:rsid w:val="0051339A"/>
    <w:rsid w:val="00520F80"/>
    <w:rsid w:val="005277D7"/>
    <w:rsid w:val="00542B3A"/>
    <w:rsid w:val="0054331B"/>
    <w:rsid w:val="00564000"/>
    <w:rsid w:val="005756CE"/>
    <w:rsid w:val="00580998"/>
    <w:rsid w:val="00580A4E"/>
    <w:rsid w:val="00585E4F"/>
    <w:rsid w:val="00593BBD"/>
    <w:rsid w:val="005A27B7"/>
    <w:rsid w:val="005A3F10"/>
    <w:rsid w:val="005B38C8"/>
    <w:rsid w:val="005C6DE6"/>
    <w:rsid w:val="005D0992"/>
    <w:rsid w:val="005E7FC9"/>
    <w:rsid w:val="0060432B"/>
    <w:rsid w:val="00614417"/>
    <w:rsid w:val="0062106B"/>
    <w:rsid w:val="00651C44"/>
    <w:rsid w:val="006A03DA"/>
    <w:rsid w:val="006B231E"/>
    <w:rsid w:val="006B4146"/>
    <w:rsid w:val="006D5C2E"/>
    <w:rsid w:val="006E3ACB"/>
    <w:rsid w:val="006F29CB"/>
    <w:rsid w:val="00701E67"/>
    <w:rsid w:val="00702CC2"/>
    <w:rsid w:val="007104BB"/>
    <w:rsid w:val="0071121D"/>
    <w:rsid w:val="00730ADE"/>
    <w:rsid w:val="0073508F"/>
    <w:rsid w:val="00737CA3"/>
    <w:rsid w:val="0075794F"/>
    <w:rsid w:val="00760119"/>
    <w:rsid w:val="0076697A"/>
    <w:rsid w:val="00770BBA"/>
    <w:rsid w:val="00796EDF"/>
    <w:rsid w:val="007D46F6"/>
    <w:rsid w:val="007D4D76"/>
    <w:rsid w:val="007F5A19"/>
    <w:rsid w:val="008001CC"/>
    <w:rsid w:val="008422D1"/>
    <w:rsid w:val="00871542"/>
    <w:rsid w:val="0087199B"/>
    <w:rsid w:val="00876485"/>
    <w:rsid w:val="00884599"/>
    <w:rsid w:val="0089296A"/>
    <w:rsid w:val="008D5330"/>
    <w:rsid w:val="008E1C9E"/>
    <w:rsid w:val="008E31CB"/>
    <w:rsid w:val="008F6456"/>
    <w:rsid w:val="00913CB8"/>
    <w:rsid w:val="00916550"/>
    <w:rsid w:val="009323D6"/>
    <w:rsid w:val="00936EB8"/>
    <w:rsid w:val="00952AF7"/>
    <w:rsid w:val="009567B5"/>
    <w:rsid w:val="00956AEB"/>
    <w:rsid w:val="00960FEE"/>
    <w:rsid w:val="00996616"/>
    <w:rsid w:val="00996EB1"/>
    <w:rsid w:val="009A6AF9"/>
    <w:rsid w:val="009C1475"/>
    <w:rsid w:val="009C1D90"/>
    <w:rsid w:val="009C4A58"/>
    <w:rsid w:val="009D14F3"/>
    <w:rsid w:val="009E72E3"/>
    <w:rsid w:val="009F0543"/>
    <w:rsid w:val="00A011F8"/>
    <w:rsid w:val="00A05078"/>
    <w:rsid w:val="00A33269"/>
    <w:rsid w:val="00A528CB"/>
    <w:rsid w:val="00A652E3"/>
    <w:rsid w:val="00AB3410"/>
    <w:rsid w:val="00AB3863"/>
    <w:rsid w:val="00AC7270"/>
    <w:rsid w:val="00B14E32"/>
    <w:rsid w:val="00B247A5"/>
    <w:rsid w:val="00B3196F"/>
    <w:rsid w:val="00B41581"/>
    <w:rsid w:val="00B45BC9"/>
    <w:rsid w:val="00B505D6"/>
    <w:rsid w:val="00B52BD1"/>
    <w:rsid w:val="00B60E06"/>
    <w:rsid w:val="00B62705"/>
    <w:rsid w:val="00B705AC"/>
    <w:rsid w:val="00B717E1"/>
    <w:rsid w:val="00B94B2A"/>
    <w:rsid w:val="00BB33C9"/>
    <w:rsid w:val="00BE5678"/>
    <w:rsid w:val="00BE68BE"/>
    <w:rsid w:val="00BE7536"/>
    <w:rsid w:val="00C335E1"/>
    <w:rsid w:val="00C34914"/>
    <w:rsid w:val="00C377B9"/>
    <w:rsid w:val="00C46E44"/>
    <w:rsid w:val="00C90A2F"/>
    <w:rsid w:val="00C92B94"/>
    <w:rsid w:val="00C97FC8"/>
    <w:rsid w:val="00CA0B20"/>
    <w:rsid w:val="00CB15C7"/>
    <w:rsid w:val="00CC3B5A"/>
    <w:rsid w:val="00CC3E08"/>
    <w:rsid w:val="00CE11A7"/>
    <w:rsid w:val="00CE5438"/>
    <w:rsid w:val="00CE6A38"/>
    <w:rsid w:val="00CF203D"/>
    <w:rsid w:val="00D00F28"/>
    <w:rsid w:val="00D14A21"/>
    <w:rsid w:val="00D23352"/>
    <w:rsid w:val="00D539AE"/>
    <w:rsid w:val="00D6366E"/>
    <w:rsid w:val="00D67288"/>
    <w:rsid w:val="00D71F4C"/>
    <w:rsid w:val="00D72377"/>
    <w:rsid w:val="00D80F94"/>
    <w:rsid w:val="00D84F71"/>
    <w:rsid w:val="00D90BE7"/>
    <w:rsid w:val="00DB42E2"/>
    <w:rsid w:val="00DC2D00"/>
    <w:rsid w:val="00DC3023"/>
    <w:rsid w:val="00DC448D"/>
    <w:rsid w:val="00DC7CA5"/>
    <w:rsid w:val="00E01AA6"/>
    <w:rsid w:val="00E13EF3"/>
    <w:rsid w:val="00E2796B"/>
    <w:rsid w:val="00E36A84"/>
    <w:rsid w:val="00E73999"/>
    <w:rsid w:val="00E77798"/>
    <w:rsid w:val="00E92864"/>
    <w:rsid w:val="00EB567A"/>
    <w:rsid w:val="00EC21D0"/>
    <w:rsid w:val="00EC4EA9"/>
    <w:rsid w:val="00EE0A7F"/>
    <w:rsid w:val="00EF19AC"/>
    <w:rsid w:val="00EF593C"/>
    <w:rsid w:val="00F04104"/>
    <w:rsid w:val="00F37CCD"/>
    <w:rsid w:val="00F40D49"/>
    <w:rsid w:val="00F4145A"/>
    <w:rsid w:val="00F555B6"/>
    <w:rsid w:val="00F5729A"/>
    <w:rsid w:val="00F96B86"/>
    <w:rsid w:val="00FC3A2C"/>
    <w:rsid w:val="00FE3957"/>
    <w:rsid w:val="00FE5A07"/>
    <w:rsid w:val="11EE2A4B"/>
    <w:rsid w:val="15BE7B49"/>
    <w:rsid w:val="18B77E84"/>
    <w:rsid w:val="1B5416C8"/>
    <w:rsid w:val="1E6B1EC1"/>
    <w:rsid w:val="1FFC2716"/>
    <w:rsid w:val="1FFDEEF9"/>
    <w:rsid w:val="27F1761F"/>
    <w:rsid w:val="27F7D34C"/>
    <w:rsid w:val="2AFF9F6B"/>
    <w:rsid w:val="2DE96774"/>
    <w:rsid w:val="2DFEF61E"/>
    <w:rsid w:val="2F676E8E"/>
    <w:rsid w:val="2F770E52"/>
    <w:rsid w:val="383269DA"/>
    <w:rsid w:val="386FC33E"/>
    <w:rsid w:val="39B92561"/>
    <w:rsid w:val="3AA322EA"/>
    <w:rsid w:val="3BDB54FF"/>
    <w:rsid w:val="3E7F58D9"/>
    <w:rsid w:val="3EF7345E"/>
    <w:rsid w:val="3EFE54FF"/>
    <w:rsid w:val="3FBFB783"/>
    <w:rsid w:val="3FD408F5"/>
    <w:rsid w:val="3FF5D977"/>
    <w:rsid w:val="3FF7E2B2"/>
    <w:rsid w:val="3FFD8F45"/>
    <w:rsid w:val="456E3459"/>
    <w:rsid w:val="470E3BA1"/>
    <w:rsid w:val="4F69F533"/>
    <w:rsid w:val="4FCD9F06"/>
    <w:rsid w:val="53CF704F"/>
    <w:rsid w:val="56FF5EAF"/>
    <w:rsid w:val="58583936"/>
    <w:rsid w:val="5A76977C"/>
    <w:rsid w:val="5AB8F32E"/>
    <w:rsid w:val="5B2F395E"/>
    <w:rsid w:val="5B3F4034"/>
    <w:rsid w:val="5B6BED57"/>
    <w:rsid w:val="5B7FB91C"/>
    <w:rsid w:val="5B99050E"/>
    <w:rsid w:val="5BEFCE0E"/>
    <w:rsid w:val="5C21F9EC"/>
    <w:rsid w:val="5D790587"/>
    <w:rsid w:val="5DFED974"/>
    <w:rsid w:val="5DFF4FF4"/>
    <w:rsid w:val="5EBF8CC9"/>
    <w:rsid w:val="65856D57"/>
    <w:rsid w:val="67FCEE23"/>
    <w:rsid w:val="67FFCFEF"/>
    <w:rsid w:val="6B7158F1"/>
    <w:rsid w:val="6C74B834"/>
    <w:rsid w:val="6D0F0800"/>
    <w:rsid w:val="6DFB1DA8"/>
    <w:rsid w:val="6E5FA3B3"/>
    <w:rsid w:val="6E7D2CEC"/>
    <w:rsid w:val="6EBF78EC"/>
    <w:rsid w:val="6ED9E924"/>
    <w:rsid w:val="6F5F9468"/>
    <w:rsid w:val="6F738FB7"/>
    <w:rsid w:val="6F7ACC89"/>
    <w:rsid w:val="6FCB81B4"/>
    <w:rsid w:val="6FDD3045"/>
    <w:rsid w:val="6FFA6DA7"/>
    <w:rsid w:val="6FFB5CBC"/>
    <w:rsid w:val="70360944"/>
    <w:rsid w:val="727B0581"/>
    <w:rsid w:val="731D2BDA"/>
    <w:rsid w:val="757F501C"/>
    <w:rsid w:val="77E7C684"/>
    <w:rsid w:val="79CCE1B6"/>
    <w:rsid w:val="79D2EADC"/>
    <w:rsid w:val="7AFD4433"/>
    <w:rsid w:val="7AFFA4D6"/>
    <w:rsid w:val="7B6D0BC3"/>
    <w:rsid w:val="7B9D7898"/>
    <w:rsid w:val="7BE968F6"/>
    <w:rsid w:val="7BFD1895"/>
    <w:rsid w:val="7C7832A7"/>
    <w:rsid w:val="7C7AF6F4"/>
    <w:rsid w:val="7CBD0D2E"/>
    <w:rsid w:val="7CEA2F60"/>
    <w:rsid w:val="7D93E823"/>
    <w:rsid w:val="7DAAABD8"/>
    <w:rsid w:val="7DCFFE8A"/>
    <w:rsid w:val="7DF7DEB5"/>
    <w:rsid w:val="7DFB68FB"/>
    <w:rsid w:val="7DFF521D"/>
    <w:rsid w:val="7E95AB07"/>
    <w:rsid w:val="7EE90237"/>
    <w:rsid w:val="7EEFD1F0"/>
    <w:rsid w:val="7EFEB30A"/>
    <w:rsid w:val="7EFFD0B1"/>
    <w:rsid w:val="7F3F73E6"/>
    <w:rsid w:val="7F99FE74"/>
    <w:rsid w:val="7FAFB15C"/>
    <w:rsid w:val="7FDF782B"/>
    <w:rsid w:val="7FEAC8C1"/>
    <w:rsid w:val="7FF3710C"/>
    <w:rsid w:val="7FF65CF9"/>
    <w:rsid w:val="7FF6BC36"/>
    <w:rsid w:val="7FFE5483"/>
    <w:rsid w:val="7FFFCA53"/>
    <w:rsid w:val="7FFFD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next w:val="Heading2"/>
    <w:qFormat/>
    <w:rsid w:val="003B1294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1294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1294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3B129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B1294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3B12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B129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3B1294"/>
    <w:rPr>
      <w:sz w:val="24"/>
    </w:rPr>
  </w:style>
  <w:style w:type="table" w:styleId="TableGrid">
    <w:name w:val="Table Grid"/>
    <w:basedOn w:val="TableNormal"/>
    <w:uiPriority w:val="99"/>
    <w:rsid w:val="003B129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3B1294"/>
    <w:pPr>
      <w:widowControl/>
      <w:ind w:left="720"/>
      <w:contextualSpacing/>
      <w:jc w:val="left"/>
    </w:pPr>
    <w:rPr>
      <w:kern w:val="0"/>
      <w:sz w:val="24"/>
    </w:rPr>
  </w:style>
  <w:style w:type="paragraph" w:customStyle="1" w:styleId="p1">
    <w:name w:val="p1"/>
    <w:basedOn w:val="Normal"/>
    <w:uiPriority w:val="99"/>
    <w:rsid w:val="003B1294"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paragraph" w:customStyle="1" w:styleId="Heading11">
    <w:name w:val="Heading #1|1"/>
    <w:basedOn w:val="Normal"/>
    <w:uiPriority w:val="99"/>
    <w:rsid w:val="003B1294"/>
    <w:pPr>
      <w:spacing w:before="90" w:after="220" w:line="293" w:lineRule="auto"/>
      <w:jc w:val="center"/>
      <w:outlineLvl w:val="0"/>
    </w:pPr>
    <w:rPr>
      <w:rFonts w:ascii="MingLiU" w:eastAsia="MingLiU" w:hAnsi="MingLiU" w:cs="MingLiU"/>
      <w:lang w:val="zh-TW" w:eastAsia="zh-TW"/>
    </w:rPr>
  </w:style>
  <w:style w:type="paragraph" w:customStyle="1" w:styleId="Bodytext1">
    <w:name w:val="Body text|1"/>
    <w:basedOn w:val="Normal"/>
    <w:uiPriority w:val="99"/>
    <w:rsid w:val="003B1294"/>
    <w:pPr>
      <w:spacing w:line="420" w:lineRule="auto"/>
      <w:ind w:firstLine="400"/>
    </w:pPr>
    <w:rPr>
      <w:rFonts w:ascii="MingLiU" w:eastAsia="MingLiU" w:hAnsi="MingLiU" w:cs="MingLiU"/>
      <w:sz w:val="20"/>
      <w:szCs w:val="20"/>
      <w:lang w:val="zh-TW" w:eastAsia="zh-TW"/>
    </w:rPr>
  </w:style>
  <w:style w:type="paragraph" w:customStyle="1" w:styleId="Bodytext2">
    <w:name w:val="Body text|2"/>
    <w:basedOn w:val="Normal"/>
    <w:uiPriority w:val="99"/>
    <w:rsid w:val="003B1294"/>
    <w:pPr>
      <w:spacing w:line="418" w:lineRule="exact"/>
      <w:ind w:firstLine="400"/>
    </w:pPr>
    <w:rPr>
      <w:rFonts w:ascii="宋体" w:hAnsi="宋体" w:cs="宋体"/>
      <w:sz w:val="20"/>
      <w:szCs w:val="20"/>
      <w:lang w:val="zh-TW" w:eastAsia="zh-TW"/>
    </w:rPr>
  </w:style>
  <w:style w:type="paragraph" w:customStyle="1" w:styleId="Other1">
    <w:name w:val="Other|1"/>
    <w:basedOn w:val="Normal"/>
    <w:uiPriority w:val="99"/>
    <w:rsid w:val="003B1294"/>
    <w:pPr>
      <w:spacing w:line="420" w:lineRule="auto"/>
      <w:ind w:firstLine="400"/>
    </w:pPr>
    <w:rPr>
      <w:rFonts w:ascii="MingLiU" w:eastAsia="MingLiU" w:hAnsi="MingLiU" w:cs="MingLiU"/>
      <w:sz w:val="20"/>
      <w:szCs w:val="20"/>
      <w:lang w:val="zh-TW" w:eastAsia="zh-TW"/>
    </w:rPr>
  </w:style>
  <w:style w:type="paragraph" w:customStyle="1" w:styleId="2">
    <w:name w:val="列出段落2"/>
    <w:basedOn w:val="Normal"/>
    <w:uiPriority w:val="99"/>
    <w:rsid w:val="003B1294"/>
    <w:pPr>
      <w:ind w:firstLineChars="200" w:firstLine="420"/>
    </w:pPr>
  </w:style>
  <w:style w:type="paragraph" w:customStyle="1" w:styleId="11">
    <w:name w:val="列出段落11"/>
    <w:basedOn w:val="Normal"/>
    <w:uiPriority w:val="99"/>
    <w:rsid w:val="003B1294"/>
    <w:pPr>
      <w:ind w:firstLineChars="200" w:firstLine="420"/>
    </w:pPr>
  </w:style>
  <w:style w:type="paragraph" w:customStyle="1" w:styleId="3">
    <w:name w:val="列出段落3"/>
    <w:basedOn w:val="Normal"/>
    <w:uiPriority w:val="99"/>
    <w:rsid w:val="003B1294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E36A84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1D43CB"/>
    <w:pPr>
      <w:ind w:firstLineChars="200" w:firstLine="420"/>
    </w:pPr>
    <w:rPr>
      <w:rFonts w:eastAsia="方正仿宋_GB231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3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zan.com/live/tvchat-1224603499?v=0.985873607406487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bcxds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409</TotalTime>
  <Pages>4</Pages>
  <Words>289</Words>
  <Characters>1649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asayou</dc:creator>
  <cp:keywords/>
  <dc:description/>
  <cp:lastModifiedBy>User</cp:lastModifiedBy>
  <cp:revision>75</cp:revision>
  <cp:lastPrinted>2020-01-22T22:50:00Z</cp:lastPrinted>
  <dcterms:created xsi:type="dcterms:W3CDTF">2020-01-22T07:36:00Z</dcterms:created>
  <dcterms:modified xsi:type="dcterms:W3CDTF">2020-03-27T03:04:00Z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